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E4724" w14:textId="6699CBBF" w:rsidR="00471416" w:rsidRPr="00716A57" w:rsidRDefault="00471416" w:rsidP="002416BD">
      <w:pPr>
        <w:spacing w:after="0" w:line="240" w:lineRule="auto"/>
        <w:jc w:val="both"/>
        <w:rPr>
          <w:color w:val="2F5496" w:themeColor="accent1" w:themeShade="BF"/>
        </w:rPr>
      </w:pPr>
      <w:r w:rsidRPr="00716A57">
        <w:rPr>
          <w:color w:val="2F5496" w:themeColor="accent1" w:themeShade="BF"/>
        </w:rPr>
        <w:t xml:space="preserve">You can use this Checklist to gather together the required information and documents before starting the </w:t>
      </w:r>
      <w:r w:rsidR="00804BDD">
        <w:rPr>
          <w:color w:val="2F5496" w:themeColor="accent1" w:themeShade="BF"/>
        </w:rPr>
        <w:t>Agent Review</w:t>
      </w:r>
      <w:r w:rsidRPr="00716A57">
        <w:rPr>
          <w:color w:val="2F5496" w:themeColor="accent1" w:themeShade="BF"/>
        </w:rPr>
        <w:t xml:space="preserve"> as there is no ‘save &amp; return’ option.</w:t>
      </w:r>
    </w:p>
    <w:p w14:paraId="2F8F1AAA" w14:textId="77777777" w:rsidR="00145433" w:rsidRPr="00716A57" w:rsidRDefault="00145433" w:rsidP="008E51E1">
      <w:pPr>
        <w:spacing w:after="120" w:line="240" w:lineRule="auto"/>
        <w:jc w:val="both"/>
        <w:rPr>
          <w:color w:val="2F5496" w:themeColor="accent1" w:themeShade="BF"/>
          <w:sz w:val="2"/>
          <w:szCs w:val="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931"/>
        <w:gridCol w:w="1100"/>
        <w:gridCol w:w="283"/>
      </w:tblGrid>
      <w:tr w:rsidR="00716A57" w:rsidRPr="00716A57" w14:paraId="46FA2070" w14:textId="77777777" w:rsidTr="00716A57"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4DC136" w14:textId="72D625AD" w:rsidR="00471416" w:rsidRPr="00716A57" w:rsidRDefault="00471416" w:rsidP="00E14518">
            <w:pPr>
              <w:spacing w:after="120"/>
              <w:ind w:left="-108"/>
              <w:rPr>
                <w:rFonts w:ascii="Arial" w:hAnsi="Arial" w:cs="Arial"/>
                <w:color w:val="2F5496" w:themeColor="accent1" w:themeShade="BF"/>
              </w:rPr>
            </w:pPr>
            <w:r w:rsidRPr="00716A57">
              <w:rPr>
                <w:rFonts w:ascii="Arial" w:hAnsi="Arial" w:cs="Arial"/>
                <w:b/>
                <w:color w:val="2F5496" w:themeColor="accent1" w:themeShade="BF"/>
                <w:sz w:val="24"/>
              </w:rPr>
              <w:t>SUPPORTING DOCUMENTS TO BE UPLOADED WITH YOUR QUESTIONNAIRE</w:t>
            </w:r>
          </w:p>
        </w:tc>
      </w:tr>
      <w:tr w:rsidR="00EF33B8" w14:paraId="2343E601" w14:textId="58AB78CC" w:rsidTr="00EF33B8">
        <w:trPr>
          <w:trHeight w:val="277"/>
        </w:trPr>
        <w:tc>
          <w:tcPr>
            <w:tcW w:w="1003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A88D5B" w14:textId="06220566" w:rsidR="00EF33B8" w:rsidRPr="00716A57" w:rsidRDefault="00EF33B8" w:rsidP="002A1684">
            <w:pPr>
              <w:ind w:left="-105" w:right="7"/>
              <w:rPr>
                <w:color w:val="2F5496" w:themeColor="accent1" w:themeShade="BF"/>
              </w:rPr>
            </w:pPr>
            <w:r w:rsidRPr="00471416">
              <w:rPr>
                <w:rFonts w:eastAsia="Times New Roman" w:cs="Times New Roman"/>
                <w:color w:val="2F5496" w:themeColor="accent1" w:themeShade="BF"/>
                <w:lang w:eastAsia="en-GB"/>
              </w:rPr>
              <w:t>SUMMARY page(s) from your Tenant Deposit Scheme Provider(s) (</w:t>
            </w:r>
            <w:r>
              <w:rPr>
                <w:rFonts w:eastAsia="Times New Roman" w:cs="Times New Roman"/>
                <w:color w:val="2F5496" w:themeColor="accent1" w:themeShade="BF"/>
                <w:lang w:eastAsia="en-GB"/>
              </w:rPr>
              <w:t>showing number of tenancies &amp; value)</w:t>
            </w:r>
            <w:r w:rsidR="002A1684">
              <w:rPr>
                <w:rFonts w:eastAsia="Times New Roman" w:cs="Times New Roman"/>
                <w:color w:val="2F5496" w:themeColor="accent1" w:themeShade="BF"/>
                <w:lang w:eastAsia="en-GB"/>
              </w:rPr>
              <w:t>……....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60C44" w14:textId="77777777" w:rsidR="00EF33B8" w:rsidRPr="00716A57" w:rsidRDefault="00EF33B8" w:rsidP="000B442E">
            <w:pPr>
              <w:ind w:left="-105"/>
              <w:rPr>
                <w:sz w:val="8"/>
              </w:rPr>
            </w:pPr>
          </w:p>
        </w:tc>
      </w:tr>
      <w:tr w:rsidR="00716A57" w14:paraId="0426199B" w14:textId="77777777" w:rsidTr="00716A57">
        <w:tc>
          <w:tcPr>
            <w:tcW w:w="1003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66417BC" w14:textId="77777777" w:rsidR="00716A57" w:rsidRPr="00471416" w:rsidRDefault="00716A57" w:rsidP="000B442E">
            <w:pPr>
              <w:ind w:left="-105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F6C9A" w14:textId="77777777" w:rsidR="00716A57" w:rsidRPr="002416BD" w:rsidRDefault="00716A57" w:rsidP="000B442E">
            <w:pPr>
              <w:ind w:left="-105"/>
              <w:rPr>
                <w:sz w:val="6"/>
              </w:rPr>
            </w:pPr>
          </w:p>
        </w:tc>
      </w:tr>
      <w:tr w:rsidR="00716A57" w14:paraId="1D0E01CD" w14:textId="3097F388" w:rsidTr="002A1684">
        <w:trPr>
          <w:trHeight w:val="351"/>
        </w:trPr>
        <w:tc>
          <w:tcPr>
            <w:tcW w:w="100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294376" w14:textId="6D68AF9E" w:rsidR="00716A57" w:rsidRPr="00716A57" w:rsidRDefault="00716A57" w:rsidP="002A1684">
            <w:pPr>
              <w:shd w:val="clear" w:color="auto" w:fill="FFFFFF"/>
              <w:spacing w:before="120"/>
              <w:ind w:left="-108"/>
              <w:jc w:val="both"/>
              <w:rPr>
                <w:rFonts w:eastAsia="Times New Roman" w:cs="Helvetica"/>
                <w:color w:val="2F5496" w:themeColor="accent1" w:themeShade="BF"/>
                <w:lang w:eastAsia="en-GB"/>
              </w:rPr>
            </w:pPr>
            <w:r w:rsidRPr="00471416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DETAILED Bank Statements covering the last </w:t>
            </w:r>
            <w:r w:rsidRPr="00804BDD">
              <w:rPr>
                <w:rFonts w:eastAsia="Times New Roman" w:cs="Times New Roman"/>
                <w:b/>
                <w:color w:val="2F5496" w:themeColor="accent1" w:themeShade="BF"/>
                <w:lang w:eastAsia="en-GB"/>
              </w:rPr>
              <w:t>30 days</w:t>
            </w:r>
            <w:r w:rsidRPr="00471416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 for</w:t>
            </w:r>
            <w:r w:rsidRPr="00716A57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 ALL Client Money accounts held</w:t>
            </w:r>
            <w:r w:rsidR="002A1684" w:rsidRPr="002A1684">
              <w:rPr>
                <w:rFonts w:eastAsia="Times New Roman" w:cs="Times New Roman"/>
                <w:b/>
                <w:bCs/>
                <w:color w:val="000000" w:themeColor="text1"/>
                <w:lang w:eastAsia="en-GB"/>
              </w:rPr>
              <w:t>*</w:t>
            </w:r>
            <w:r w:rsidRPr="002A1684">
              <w:rPr>
                <w:rFonts w:eastAsia="Times New Roman" w:cs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716A57">
              <w:rPr>
                <w:rFonts w:eastAsia="Times New Roman" w:cs="Helvetica"/>
                <w:color w:val="2F5496" w:themeColor="accent1" w:themeShade="BF"/>
                <w:lang w:eastAsia="en-GB"/>
              </w:rPr>
              <w:t>includ</w:t>
            </w:r>
            <w:r w:rsidR="00804BDD">
              <w:rPr>
                <w:rFonts w:eastAsia="Times New Roman" w:cs="Helvetica"/>
                <w:color w:val="2F5496" w:themeColor="accent1" w:themeShade="BF"/>
                <w:lang w:eastAsia="en-GB"/>
              </w:rPr>
              <w:t>ing</w:t>
            </w:r>
            <w:r w:rsidRPr="00716A57">
              <w:rPr>
                <w:rFonts w:eastAsia="Times New Roman" w:cs="Helvetica"/>
                <w:color w:val="2F5496" w:themeColor="accent1" w:themeShade="BF"/>
                <w:lang w:eastAsia="en-GB"/>
              </w:rPr>
              <w:t xml:space="preserve"> tenant deposit accounts, overseas tax etc.  All statements must show running balances</w:t>
            </w:r>
            <w:r w:rsidR="002A1684">
              <w:rPr>
                <w:rFonts w:eastAsia="Times New Roman" w:cs="Helvetica"/>
                <w:color w:val="2F5496" w:themeColor="accent1" w:themeShade="BF"/>
                <w:lang w:eastAsia="en-GB"/>
              </w:rPr>
              <w:t>……………………………………………….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675F5" w14:textId="77777777" w:rsidR="00716A57" w:rsidRPr="002416BD" w:rsidRDefault="00716A57" w:rsidP="000B442E">
            <w:pPr>
              <w:ind w:left="-105"/>
              <w:rPr>
                <w:sz w:val="10"/>
              </w:rPr>
            </w:pPr>
          </w:p>
        </w:tc>
      </w:tr>
      <w:tr w:rsidR="00716A57" w14:paraId="0215F1A8" w14:textId="77777777" w:rsidTr="00716A57">
        <w:tc>
          <w:tcPr>
            <w:tcW w:w="1003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5B4EF" w14:textId="77777777" w:rsidR="00716A57" w:rsidRPr="00471416" w:rsidRDefault="00716A57" w:rsidP="000B442E">
            <w:pPr>
              <w:shd w:val="clear" w:color="auto" w:fill="FFFFFF"/>
              <w:ind w:left="-105"/>
              <w:jc w:val="both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2A64" w14:textId="77777777" w:rsidR="00716A57" w:rsidRDefault="00716A57" w:rsidP="000B442E">
            <w:pPr>
              <w:ind w:left="-105"/>
            </w:pPr>
          </w:p>
        </w:tc>
      </w:tr>
      <w:tr w:rsidR="00716A57" w14:paraId="14B5CC4C" w14:textId="77777777" w:rsidTr="00E14518">
        <w:trPr>
          <w:trHeight w:val="137"/>
        </w:trPr>
        <w:tc>
          <w:tcPr>
            <w:tcW w:w="100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D868BA" w14:textId="77777777" w:rsidR="00716A57" w:rsidRPr="00471416" w:rsidRDefault="00716A57" w:rsidP="000B442E">
            <w:pPr>
              <w:shd w:val="clear" w:color="auto" w:fill="FFFFFF"/>
              <w:ind w:left="-105"/>
              <w:jc w:val="both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69318" w14:textId="77777777" w:rsidR="00716A57" w:rsidRPr="00E14518" w:rsidRDefault="00716A57" w:rsidP="000B442E">
            <w:pPr>
              <w:ind w:left="-105"/>
              <w:rPr>
                <w:sz w:val="20"/>
                <w:szCs w:val="20"/>
              </w:rPr>
            </w:pPr>
          </w:p>
        </w:tc>
      </w:tr>
      <w:tr w:rsidR="00716A57" w14:paraId="5AC1B1D0" w14:textId="3837F0AC" w:rsidTr="00E14518">
        <w:trPr>
          <w:trHeight w:val="140"/>
        </w:trPr>
        <w:tc>
          <w:tcPr>
            <w:tcW w:w="100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28A29" w14:textId="7AE51BFD" w:rsidR="004D7DBF" w:rsidRDefault="00716A57" w:rsidP="00E14518">
            <w:pPr>
              <w:pStyle w:val="NormalWeb"/>
              <w:spacing w:before="0" w:beforeAutospacing="0" w:after="0" w:afterAutospacing="0"/>
              <w:ind w:left="-108"/>
              <w:rPr>
                <w:rFonts w:asciiTheme="minorHAnsi" w:hAnsiTheme="minorHAnsi"/>
                <w:color w:val="2F5496" w:themeColor="accent1" w:themeShade="BF"/>
                <w:sz w:val="22"/>
              </w:rPr>
            </w:pPr>
            <w:r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>DETAILED Bank Sta</w:t>
            </w:r>
            <w:r w:rsidR="000E20AF">
              <w:rPr>
                <w:rFonts w:asciiTheme="minorHAnsi" w:hAnsiTheme="minorHAnsi"/>
                <w:color w:val="2F5496" w:themeColor="accent1" w:themeShade="BF"/>
                <w:sz w:val="22"/>
              </w:rPr>
              <w:t xml:space="preserve">tements for the period </w:t>
            </w:r>
            <w:r w:rsidR="006470E9" w:rsidRPr="00B31529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 xml:space="preserve">1st to </w:t>
            </w:r>
            <w:r w:rsidR="006470E9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>31</w:t>
            </w:r>
            <w:r w:rsidR="006470E9" w:rsidRPr="0096579D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  <w:vertAlign w:val="superscript"/>
              </w:rPr>
              <w:t>st</w:t>
            </w:r>
            <w:r w:rsidR="006470E9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 xml:space="preserve"> March</w:t>
            </w:r>
            <w:r w:rsidR="006470E9" w:rsidRPr="004C289D">
              <w:rPr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 xml:space="preserve"> 2024 </w:t>
            </w:r>
            <w:r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 xml:space="preserve">for </w:t>
            </w:r>
            <w:r w:rsidR="00804BDD">
              <w:rPr>
                <w:rFonts w:asciiTheme="minorHAnsi" w:hAnsiTheme="minorHAnsi"/>
                <w:color w:val="2F5496" w:themeColor="accent1" w:themeShade="BF"/>
                <w:sz w:val="22"/>
              </w:rPr>
              <w:t>ALL</w:t>
            </w:r>
            <w:r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 xml:space="preserve"> Client Money accounts held</w:t>
            </w:r>
            <w:r w:rsidR="002A1684" w:rsidRPr="002A1684"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  <w:t>*</w:t>
            </w:r>
            <w:r w:rsidR="004D7DBF" w:rsidRPr="004D7DBF">
              <w:rPr>
                <w:rFonts w:asciiTheme="minorHAnsi" w:hAnsiTheme="minorHAnsi"/>
                <w:color w:val="2F5496" w:themeColor="accent1" w:themeShade="BF"/>
                <w:sz w:val="22"/>
              </w:rPr>
              <w:t xml:space="preserve"> </w:t>
            </w:r>
          </w:p>
          <w:p w14:paraId="05616B97" w14:textId="7C3B7E58" w:rsidR="00E14518" w:rsidRDefault="00E14518" w:rsidP="00E14518">
            <w:pPr>
              <w:pStyle w:val="NormalWeb"/>
              <w:spacing w:before="0" w:beforeAutospacing="0" w:after="120" w:afterAutospacing="0"/>
              <w:ind w:left="-108"/>
              <w:rPr>
                <w:rStyle w:val="Strong"/>
              </w:rPr>
            </w:pPr>
            <w:r w:rsidRPr="00E1451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OR</w:t>
            </w:r>
            <w:r w:rsidR="004D7DBF" w:rsidRPr="00E14518">
              <w:rPr>
                <w:bCs/>
              </w:rPr>
              <w:t xml:space="preserve"> </w:t>
            </w:r>
            <w:r w:rsidR="004D7DBF"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>ALL Client Account bank statements</w:t>
            </w:r>
            <w:r w:rsidR="004439C2" w:rsidRPr="004439C2">
              <w:rPr>
                <w:rStyle w:val="Strong"/>
                <w:rFonts w:asciiTheme="minorHAnsi" w:hAnsiTheme="minorHAnsi"/>
                <w:bCs w:val="0"/>
                <w:color w:val="000000" w:themeColor="text1"/>
                <w:sz w:val="22"/>
              </w:rPr>
              <w:t>*</w:t>
            </w:r>
            <w:r w:rsidR="004D7DBF"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 if </w:t>
            </w:r>
            <w:r w:rsidR="004D7DBF" w:rsidRPr="004D7DBF"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your agency only started trading </w:t>
            </w:r>
            <w:r w:rsidR="004D7DBF" w:rsidRPr="004D7DBF">
              <w:rPr>
                <w:rStyle w:val="Emphasis"/>
                <w:rFonts w:asciiTheme="minorHAnsi" w:hAnsiTheme="minorHAnsi"/>
                <w:b/>
                <w:bCs/>
                <w:color w:val="2F5496" w:themeColor="accent1" w:themeShade="BF"/>
                <w:sz w:val="22"/>
              </w:rPr>
              <w:t>within the last 6 months</w:t>
            </w:r>
            <w:r w:rsidR="004D7DBF" w:rsidRPr="004D7DBF">
              <w:rPr>
                <w:rStyle w:val="Strong"/>
                <w:rFonts w:asciiTheme="minorHAnsi" w:hAnsiTheme="minorHAnsi"/>
                <w:b w:val="0"/>
                <w:color w:val="2F5496" w:themeColor="accent1" w:themeShade="BF"/>
                <w:sz w:val="22"/>
              </w:rPr>
              <w:t xml:space="preserve"> </w:t>
            </w:r>
            <w:r w:rsidRPr="00E14518"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  <w:r w:rsidRPr="00E1451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…….</w:t>
            </w:r>
            <w:r w:rsidRPr="00E14518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..</w:t>
            </w:r>
          </w:p>
          <w:p w14:paraId="7EB0FD54" w14:textId="1CA63957" w:rsidR="006F796D" w:rsidRDefault="00E14518" w:rsidP="002A1684">
            <w:pPr>
              <w:spacing w:after="120"/>
              <w:ind w:left="-108" w:right="176"/>
              <w:rPr>
                <w:rFonts w:eastAsia="Times New Roman" w:cs="Helvetica"/>
                <w:b/>
                <w:bCs/>
                <w:color w:val="2F5496" w:themeColor="accent1" w:themeShade="BF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2F5496" w:themeColor="accent1" w:themeShade="BF"/>
                <w:lang w:eastAsia="en-GB"/>
              </w:rPr>
              <w:t>(</w:t>
            </w:r>
            <w:r w:rsidR="006F796D" w:rsidRPr="0041036C">
              <w:rPr>
                <w:rFonts w:eastAsia="Times New Roman" w:cs="Times New Roman"/>
                <w:b/>
                <w:bCs/>
                <w:color w:val="2F5496" w:themeColor="accent1" w:themeShade="BF"/>
                <w:lang w:eastAsia="en-GB"/>
              </w:rPr>
              <w:t xml:space="preserve">NOTE: Bank statements cannot be accepted in </w:t>
            </w:r>
            <w:r w:rsidR="006F796D" w:rsidRPr="0041036C">
              <w:rPr>
                <w:rFonts w:eastAsia="Times New Roman" w:cs="Helvetica"/>
                <w:b/>
                <w:bCs/>
                <w:color w:val="2F5496" w:themeColor="accent1" w:themeShade="BF"/>
                <w:lang w:eastAsia="en-GB"/>
              </w:rPr>
              <w:t xml:space="preserve">Excel or </w:t>
            </w:r>
            <w:r w:rsidR="006F796D">
              <w:rPr>
                <w:rFonts w:eastAsia="Times New Roman" w:cs="Helvetica"/>
                <w:b/>
                <w:bCs/>
                <w:color w:val="2F5496" w:themeColor="accent1" w:themeShade="BF"/>
                <w:lang w:eastAsia="en-GB"/>
              </w:rPr>
              <w:t>.</w:t>
            </w:r>
            <w:r w:rsidR="006F796D" w:rsidRPr="0041036C">
              <w:rPr>
                <w:rFonts w:eastAsia="Times New Roman" w:cs="Helvetica"/>
                <w:b/>
                <w:bCs/>
                <w:color w:val="2F5496" w:themeColor="accent1" w:themeShade="BF"/>
                <w:lang w:eastAsia="en-GB"/>
              </w:rPr>
              <w:t>csv format</w:t>
            </w:r>
            <w:r>
              <w:rPr>
                <w:rFonts w:eastAsia="Times New Roman" w:cs="Helvetica"/>
                <w:b/>
                <w:bCs/>
                <w:color w:val="2F5496" w:themeColor="accent1" w:themeShade="BF"/>
                <w:lang w:eastAsia="en-GB"/>
              </w:rPr>
              <w:t>)</w:t>
            </w:r>
          </w:p>
          <w:p w14:paraId="38561DCA" w14:textId="6823FCC3" w:rsidR="006F796D" w:rsidRPr="004D7DBF" w:rsidRDefault="006F796D" w:rsidP="000B442E">
            <w:pPr>
              <w:pStyle w:val="NormalWeb"/>
              <w:spacing w:before="0" w:beforeAutospacing="0" w:after="0" w:afterAutospacing="0"/>
              <w:ind w:left="-105"/>
              <w:rPr>
                <w:color w:val="2F5496" w:themeColor="accent1" w:themeShade="BF"/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8D711" w14:textId="77777777" w:rsidR="00716A57" w:rsidRPr="004D7DBF" w:rsidRDefault="00716A57" w:rsidP="000B442E">
            <w:pPr>
              <w:ind w:left="-105"/>
              <w:rPr>
                <w:sz w:val="6"/>
              </w:rPr>
            </w:pPr>
          </w:p>
        </w:tc>
      </w:tr>
      <w:tr w:rsidR="00716A57" w14:paraId="3EE88F56" w14:textId="77777777" w:rsidTr="00716A57">
        <w:tc>
          <w:tcPr>
            <w:tcW w:w="1003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14:paraId="73B55B38" w14:textId="77777777" w:rsidR="00716A57" w:rsidRPr="00716A57" w:rsidRDefault="00716A57" w:rsidP="000B442E">
            <w:pPr>
              <w:ind w:left="-105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371" w14:textId="77777777" w:rsidR="00716A57" w:rsidRDefault="00716A57" w:rsidP="000B442E">
            <w:pPr>
              <w:ind w:left="-105"/>
            </w:pPr>
          </w:p>
        </w:tc>
      </w:tr>
      <w:tr w:rsidR="00716A57" w14:paraId="34F91FF4" w14:textId="77777777" w:rsidTr="00716A57">
        <w:tc>
          <w:tcPr>
            <w:tcW w:w="1003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CCBBF82" w14:textId="77777777" w:rsidR="00716A57" w:rsidRPr="00716A57" w:rsidRDefault="00716A57" w:rsidP="000B442E">
            <w:pPr>
              <w:ind w:left="-105"/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E8D21" w14:textId="77777777" w:rsidR="00716A57" w:rsidRPr="002416BD" w:rsidRDefault="00716A57" w:rsidP="000B442E">
            <w:pPr>
              <w:ind w:left="-105"/>
              <w:rPr>
                <w:sz w:val="20"/>
              </w:rPr>
            </w:pPr>
          </w:p>
        </w:tc>
      </w:tr>
      <w:tr w:rsidR="00716A57" w14:paraId="58427189" w14:textId="7DAF4B6C" w:rsidTr="00716A57">
        <w:tc>
          <w:tcPr>
            <w:tcW w:w="100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D20DC" w14:textId="69AE0DAC" w:rsidR="00716A57" w:rsidRPr="006F796D" w:rsidRDefault="00716A57" w:rsidP="006F796D">
            <w:pPr>
              <w:ind w:left="-105" w:right="176"/>
              <w:rPr>
                <w:rFonts w:eastAsia="Times New Roman" w:cs="Times New Roman"/>
                <w:b/>
                <w:bCs/>
                <w:color w:val="2F5496" w:themeColor="accent1" w:themeShade="BF"/>
                <w:lang w:eastAsia="en-GB"/>
              </w:rPr>
            </w:pPr>
            <w:r w:rsidRPr="00471416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BANK LETTER </w:t>
            </w:r>
            <w:r w:rsidR="00814D8C">
              <w:rPr>
                <w:rFonts w:eastAsia="Times New Roman" w:cs="Times New Roman"/>
                <w:color w:val="2F5496" w:themeColor="accent1" w:themeShade="BF"/>
                <w:lang w:eastAsia="en-GB"/>
              </w:rPr>
              <w:t xml:space="preserve">dated within the last 12 months </w:t>
            </w:r>
            <w:r w:rsidRPr="00716A57">
              <w:rPr>
                <w:rFonts w:eastAsia="Times New Roman" w:cs="Helvetica"/>
                <w:color w:val="2F5496" w:themeColor="accent1" w:themeShade="BF"/>
                <w:lang w:eastAsia="en-GB"/>
              </w:rPr>
              <w:t>confirming that all Client Money Accounts</w:t>
            </w:r>
            <w:r w:rsidR="00EC6AD1" w:rsidRPr="00EC6AD1">
              <w:rPr>
                <w:rFonts w:eastAsia="Times New Roman" w:cs="Helvetica"/>
                <w:b/>
                <w:bCs/>
                <w:color w:val="000000" w:themeColor="text1"/>
                <w:lang w:eastAsia="en-GB"/>
              </w:rPr>
              <w:t>*</w:t>
            </w:r>
            <w:r w:rsidRPr="00716A57">
              <w:rPr>
                <w:rFonts w:eastAsia="Times New Roman" w:cs="Helvetica"/>
                <w:color w:val="2F5496" w:themeColor="accent1" w:themeShade="BF"/>
                <w:lang w:eastAsia="en-GB"/>
              </w:rPr>
              <w:t xml:space="preserve"> are ring-fenced and that the bank has no right to set off funds against any company, business or personal liabilities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D5E41" w14:textId="77777777" w:rsidR="00716A57" w:rsidRPr="004D7DBF" w:rsidRDefault="00716A57" w:rsidP="000B442E">
            <w:pPr>
              <w:ind w:left="-105"/>
              <w:rPr>
                <w:sz w:val="6"/>
              </w:rPr>
            </w:pPr>
          </w:p>
        </w:tc>
      </w:tr>
      <w:tr w:rsidR="00716A57" w14:paraId="4AC770B7" w14:textId="77777777" w:rsidTr="00716A57">
        <w:tc>
          <w:tcPr>
            <w:tcW w:w="1003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BC708" w14:textId="77777777" w:rsidR="00716A57" w:rsidRPr="00471416" w:rsidRDefault="00716A57">
            <w:pPr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7A1" w14:textId="77777777" w:rsidR="00716A57" w:rsidRDefault="00716A57"/>
        </w:tc>
      </w:tr>
      <w:tr w:rsidR="00716A57" w14:paraId="21D54D4C" w14:textId="77777777" w:rsidTr="00716A57">
        <w:tc>
          <w:tcPr>
            <w:tcW w:w="100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DD62A7" w14:textId="77777777" w:rsidR="00716A57" w:rsidRPr="00471416" w:rsidRDefault="00716A57">
            <w:pPr>
              <w:rPr>
                <w:rFonts w:eastAsia="Times New Roman" w:cs="Times New Roman"/>
                <w:color w:val="2F5496" w:themeColor="accent1" w:themeShade="BF"/>
                <w:lang w:eastAsia="en-GB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E920A" w14:textId="77777777" w:rsidR="00716A57" w:rsidRDefault="00716A57"/>
        </w:tc>
      </w:tr>
      <w:tr w:rsidR="00471416" w14:paraId="5135B0FC" w14:textId="77777777" w:rsidTr="00716A57">
        <w:tc>
          <w:tcPr>
            <w:tcW w:w="10314" w:type="dxa"/>
            <w:gridSpan w:val="3"/>
            <w:tcBorders>
              <w:top w:val="nil"/>
              <w:left w:val="nil"/>
              <w:right w:val="nil"/>
            </w:tcBorders>
          </w:tcPr>
          <w:p w14:paraId="61E17468" w14:textId="77777777" w:rsidR="00EC6AD1" w:rsidRPr="00CB3C73" w:rsidRDefault="00EC6AD1" w:rsidP="00EC6AD1">
            <w:pPr>
              <w:pStyle w:val="NormalWeb"/>
              <w:spacing w:before="80" w:beforeAutospacing="0" w:after="160" w:afterAutospacing="0"/>
              <w:ind w:left="-108" w:firstLine="3"/>
              <w:rPr>
                <w:rStyle w:val="Strong"/>
                <w:color w:val="2F5496" w:themeColor="accent1" w:themeShade="BF"/>
              </w:rPr>
            </w:pPr>
            <w:r w:rsidRPr="00CB3C73">
              <w:rPr>
                <w:rStyle w:val="Strong"/>
                <w:bCs w:val="0"/>
                <w:szCs w:val="28"/>
              </w:rPr>
              <w:t>*</w:t>
            </w:r>
            <w:r>
              <w:rPr>
                <w:rStyle w:val="Strong"/>
                <w:i/>
                <w:iCs/>
                <w:color w:val="2F5496" w:themeColor="accent1" w:themeShade="BF"/>
              </w:rPr>
              <w:t xml:space="preserve"> </w:t>
            </w:r>
            <w:r w:rsidRPr="009B128C">
              <w:rPr>
                <w:rStyle w:val="Strong"/>
                <w:rFonts w:asciiTheme="minorHAnsi" w:hAnsiTheme="minorHAnsi"/>
                <w:i/>
                <w:iCs/>
                <w:color w:val="2F5496" w:themeColor="accent1" w:themeShade="BF"/>
                <w:sz w:val="22"/>
                <w:u w:val="single"/>
              </w:rPr>
              <w:t>DO NOT INCLUDE</w:t>
            </w:r>
            <w:r w:rsidRPr="00CB3C73">
              <w:rPr>
                <w:rStyle w:val="Strong"/>
                <w:rFonts w:asciiTheme="minorHAnsi" w:hAnsiTheme="minorHAnsi"/>
                <w:i/>
                <w:iCs/>
                <w:color w:val="2F5496" w:themeColor="accent1" w:themeShade="BF"/>
                <w:sz w:val="22"/>
              </w:rPr>
              <w:t> accounts for Commercial lettings &amp; block management</w:t>
            </w:r>
          </w:p>
          <w:p w14:paraId="139188B1" w14:textId="16806158" w:rsidR="00471416" w:rsidRPr="00716A57" w:rsidRDefault="00471416" w:rsidP="002A1684">
            <w:pPr>
              <w:spacing w:before="120" w:after="120"/>
              <w:ind w:hanging="108"/>
              <w:rPr>
                <w:rFonts w:ascii="Arial" w:hAnsi="Arial" w:cs="Arial"/>
                <w:b/>
                <w:color w:val="2F5496" w:themeColor="accent1" w:themeShade="BF"/>
              </w:rPr>
            </w:pPr>
            <w:r w:rsidRPr="00716A57">
              <w:rPr>
                <w:rFonts w:ascii="Arial" w:hAnsi="Arial" w:cs="Arial"/>
                <w:b/>
                <w:color w:val="2F5496" w:themeColor="accent1" w:themeShade="BF"/>
                <w:sz w:val="24"/>
              </w:rPr>
              <w:t>SOME OF THE INFORMATION THAT WILL BE REQUIRED</w:t>
            </w:r>
            <w:r w:rsidR="006F796D">
              <w:rPr>
                <w:rFonts w:ascii="Arial" w:hAnsi="Arial" w:cs="Arial"/>
                <w:b/>
                <w:color w:val="2F5496" w:themeColor="accent1" w:themeShade="BF"/>
                <w:sz w:val="24"/>
              </w:rPr>
              <w:t>:</w:t>
            </w:r>
          </w:p>
        </w:tc>
      </w:tr>
      <w:tr w:rsidR="00874056" w14:paraId="66D8FE26" w14:textId="77777777" w:rsidTr="004F2112">
        <w:tc>
          <w:tcPr>
            <w:tcW w:w="10314" w:type="dxa"/>
            <w:gridSpan w:val="3"/>
          </w:tcPr>
          <w:p w14:paraId="66B91EA1" w14:textId="16EC2B3D" w:rsidR="00874056" w:rsidRPr="000B442E" w:rsidRDefault="00874056" w:rsidP="000B442E">
            <w:pPr>
              <w:pStyle w:val="ListParagraph"/>
              <w:numPr>
                <w:ilvl w:val="0"/>
                <w:numId w:val="18"/>
              </w:numPr>
              <w:ind w:left="321" w:hanging="284"/>
              <w:rPr>
                <w:color w:val="2F5496" w:themeColor="accent1" w:themeShade="BF"/>
              </w:rPr>
            </w:pPr>
            <w:r w:rsidRPr="000B442E">
              <w:rPr>
                <w:b/>
                <w:color w:val="2F5496" w:themeColor="accent1" w:themeShade="BF"/>
              </w:rPr>
              <w:t>Financial Year end date</w:t>
            </w:r>
            <w:r w:rsidR="00B35B66" w:rsidRPr="000B442E">
              <w:rPr>
                <w:b/>
                <w:color w:val="2F5496" w:themeColor="accent1" w:themeShade="BF"/>
              </w:rPr>
              <w:t>:</w:t>
            </w:r>
          </w:p>
        </w:tc>
      </w:tr>
      <w:tr w:rsidR="00874056" w14:paraId="12551C8D" w14:textId="77777777" w:rsidTr="0069144E">
        <w:tc>
          <w:tcPr>
            <w:tcW w:w="10314" w:type="dxa"/>
            <w:gridSpan w:val="3"/>
          </w:tcPr>
          <w:p w14:paraId="21248D80" w14:textId="18B29ADF" w:rsidR="00874056" w:rsidRPr="000B442E" w:rsidRDefault="00874056" w:rsidP="000B442E">
            <w:pPr>
              <w:pStyle w:val="ListParagraph"/>
              <w:numPr>
                <w:ilvl w:val="0"/>
                <w:numId w:val="18"/>
              </w:numPr>
              <w:ind w:left="321" w:hanging="284"/>
              <w:rPr>
                <w:color w:val="2F5496" w:themeColor="accent1" w:themeShade="BF"/>
              </w:rPr>
            </w:pPr>
            <w:r w:rsidRPr="000B442E">
              <w:rPr>
                <w:b/>
                <w:color w:val="2F5496" w:themeColor="accent1" w:themeShade="BF"/>
              </w:rPr>
              <w:t>VAT Number</w:t>
            </w:r>
            <w:r w:rsidR="00B35B66" w:rsidRPr="000B442E">
              <w:rPr>
                <w:b/>
                <w:color w:val="2F5496" w:themeColor="accent1" w:themeShade="BF"/>
              </w:rPr>
              <w:t>:</w:t>
            </w:r>
          </w:p>
        </w:tc>
      </w:tr>
      <w:tr w:rsidR="00874056" w14:paraId="683AA6BD" w14:textId="77777777" w:rsidTr="005D179E">
        <w:tc>
          <w:tcPr>
            <w:tcW w:w="10314" w:type="dxa"/>
            <w:gridSpan w:val="3"/>
          </w:tcPr>
          <w:p w14:paraId="1DDDFCDF" w14:textId="74798CE0" w:rsidR="00EA15FD" w:rsidRPr="001645DC" w:rsidRDefault="00804BDD" w:rsidP="00EA15FD">
            <w:pPr>
              <w:pStyle w:val="ListParagraph"/>
              <w:numPr>
                <w:ilvl w:val="0"/>
                <w:numId w:val="18"/>
              </w:numPr>
              <w:ind w:left="321" w:hanging="284"/>
              <w:rPr>
                <w:color w:val="2F5496" w:themeColor="accent1" w:themeShade="BF"/>
              </w:rPr>
            </w:pPr>
            <w:r w:rsidRPr="00EA15FD">
              <w:rPr>
                <w:b/>
                <w:color w:val="2F5496" w:themeColor="accent1" w:themeShade="BF"/>
              </w:rPr>
              <w:t>Client Money Protection (CMP</w:t>
            </w:r>
            <w:r w:rsidR="001645DC">
              <w:rPr>
                <w:b/>
                <w:color w:val="2F5496" w:themeColor="accent1" w:themeShade="BF"/>
              </w:rPr>
              <w:t>)</w:t>
            </w:r>
            <w:r w:rsidR="00EA15FD" w:rsidRPr="00716A57">
              <w:rPr>
                <w:color w:val="2F5496" w:themeColor="accent1" w:themeShade="BF"/>
              </w:rPr>
              <w:t xml:space="preserve"> provider</w:t>
            </w:r>
            <w:r w:rsidR="001645DC">
              <w:rPr>
                <w:color w:val="2F5496" w:themeColor="accent1" w:themeShade="BF"/>
              </w:rPr>
              <w:t>:</w:t>
            </w:r>
          </w:p>
        </w:tc>
      </w:tr>
      <w:tr w:rsidR="00804BDD" w14:paraId="70A38DE7" w14:textId="77777777" w:rsidTr="007829BE">
        <w:tc>
          <w:tcPr>
            <w:tcW w:w="10314" w:type="dxa"/>
            <w:gridSpan w:val="3"/>
          </w:tcPr>
          <w:p w14:paraId="65B0B049" w14:textId="2FD00D6C" w:rsidR="001645DC" w:rsidRDefault="001645DC" w:rsidP="001645DC">
            <w:pPr>
              <w:pStyle w:val="ListParagraph"/>
              <w:numPr>
                <w:ilvl w:val="0"/>
                <w:numId w:val="18"/>
              </w:numPr>
              <w:ind w:left="321" w:hanging="284"/>
              <w:rPr>
                <w:color w:val="2F5496" w:themeColor="accent1" w:themeShade="BF"/>
              </w:rPr>
            </w:pPr>
            <w:r w:rsidRPr="00EA15FD">
              <w:rPr>
                <w:b/>
                <w:color w:val="2F5496" w:themeColor="accent1" w:themeShade="BF"/>
              </w:rPr>
              <w:t>Client Money Protection (CMP)</w:t>
            </w:r>
            <w:r>
              <w:rPr>
                <w:color w:val="2F5496" w:themeColor="accent1" w:themeShade="BF"/>
              </w:rPr>
              <w:t xml:space="preserve"> </w:t>
            </w:r>
            <w:r w:rsidRPr="00EA15FD">
              <w:rPr>
                <w:color w:val="2F5496" w:themeColor="accent1" w:themeShade="BF"/>
              </w:rPr>
              <w:t>Insurance policy or scheme reference number</w:t>
            </w:r>
            <w:r w:rsidRPr="00716A57">
              <w:rPr>
                <w:color w:val="2F5496" w:themeColor="accent1" w:themeShade="BF"/>
              </w:rPr>
              <w:t xml:space="preserve"> &amp; renewal date</w:t>
            </w:r>
            <w:r>
              <w:rPr>
                <w:color w:val="2F5496" w:themeColor="accent1" w:themeShade="BF"/>
              </w:rPr>
              <w:t>:</w:t>
            </w:r>
          </w:p>
          <w:p w14:paraId="1645037D" w14:textId="7767377D" w:rsidR="00EA15FD" w:rsidRPr="00EA15FD" w:rsidRDefault="00EA15FD" w:rsidP="00EA15FD">
            <w:pPr>
              <w:rPr>
                <w:color w:val="2F5496" w:themeColor="accent1" w:themeShade="BF"/>
              </w:rPr>
            </w:pPr>
          </w:p>
        </w:tc>
      </w:tr>
      <w:tr w:rsidR="00804BDD" w14:paraId="28F9969A" w14:textId="77777777" w:rsidTr="006D7E68">
        <w:tc>
          <w:tcPr>
            <w:tcW w:w="10314" w:type="dxa"/>
            <w:gridSpan w:val="3"/>
          </w:tcPr>
          <w:p w14:paraId="6ADC857A" w14:textId="5B9FBDA7" w:rsidR="00804BDD" w:rsidRPr="00716A57" w:rsidRDefault="001645DC" w:rsidP="00804BDD">
            <w:pPr>
              <w:pStyle w:val="ListParagraph"/>
              <w:numPr>
                <w:ilvl w:val="0"/>
                <w:numId w:val="12"/>
              </w:numPr>
              <w:spacing w:after="60"/>
              <w:ind w:left="284" w:hanging="284"/>
              <w:rPr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 xml:space="preserve"> </w:t>
            </w:r>
            <w:r w:rsidR="00804BDD" w:rsidRPr="00804BDD">
              <w:rPr>
                <w:b/>
                <w:color w:val="2F5496" w:themeColor="accent1" w:themeShade="BF"/>
              </w:rPr>
              <w:t>Redress Scheme</w:t>
            </w:r>
            <w:r w:rsidR="00804BDD" w:rsidRPr="00804BDD">
              <w:rPr>
                <w:color w:val="2F5496" w:themeColor="accent1" w:themeShade="BF"/>
              </w:rPr>
              <w:t xml:space="preserve"> </w:t>
            </w:r>
            <w:r w:rsidR="00804BDD" w:rsidRPr="00804BDD">
              <w:rPr>
                <w:b/>
                <w:color w:val="2F5496" w:themeColor="accent1" w:themeShade="BF"/>
              </w:rPr>
              <w:t xml:space="preserve">provider </w:t>
            </w:r>
            <w:r w:rsidR="00804BDD" w:rsidRPr="00804BDD">
              <w:rPr>
                <w:color w:val="2F5496" w:themeColor="accent1" w:themeShade="BF"/>
              </w:rPr>
              <w:t>(</w:t>
            </w:r>
            <w:r w:rsidR="00804BDD" w:rsidRPr="00804BDD">
              <w:rPr>
                <w:i/>
                <w:color w:val="2F5496" w:themeColor="accent1" w:themeShade="BF"/>
              </w:rPr>
              <w:t>TPO, TPOS, PRS</w:t>
            </w:r>
            <w:r w:rsidR="00804BDD" w:rsidRPr="00804BDD">
              <w:rPr>
                <w:color w:val="2F5496" w:themeColor="accent1" w:themeShade="BF"/>
              </w:rPr>
              <w:t>):</w:t>
            </w:r>
          </w:p>
        </w:tc>
      </w:tr>
      <w:tr w:rsidR="00804BDD" w14:paraId="73CFB34E" w14:textId="77777777" w:rsidTr="007816BE">
        <w:tc>
          <w:tcPr>
            <w:tcW w:w="10314" w:type="dxa"/>
            <w:gridSpan w:val="3"/>
          </w:tcPr>
          <w:p w14:paraId="2465E35A" w14:textId="7B233611" w:rsidR="00804BDD" w:rsidRPr="000B442E" w:rsidRDefault="00804BDD" w:rsidP="00804BDD">
            <w:pPr>
              <w:pStyle w:val="ListParagraph"/>
              <w:numPr>
                <w:ilvl w:val="0"/>
                <w:numId w:val="12"/>
              </w:numPr>
              <w:ind w:left="321" w:hanging="321"/>
              <w:rPr>
                <w:color w:val="2F5496" w:themeColor="accent1" w:themeShade="BF"/>
              </w:rPr>
            </w:pPr>
            <w:r w:rsidRPr="000B442E">
              <w:rPr>
                <w:b/>
                <w:color w:val="2F5496" w:themeColor="accent1" w:themeShade="BF"/>
              </w:rPr>
              <w:t>Redress Scheme</w:t>
            </w:r>
            <w:r w:rsidRPr="00804BDD">
              <w:rPr>
                <w:b/>
                <w:color w:val="2F5496" w:themeColor="accent1" w:themeShade="BF"/>
              </w:rPr>
              <w:t xml:space="preserve"> Group Name or Registration number</w:t>
            </w:r>
            <w:r>
              <w:rPr>
                <w:b/>
                <w:color w:val="2F5496" w:themeColor="accent1" w:themeShade="BF"/>
              </w:rPr>
              <w:t>:</w:t>
            </w:r>
          </w:p>
        </w:tc>
      </w:tr>
      <w:tr w:rsidR="00804BDD" w14:paraId="4364A04F" w14:textId="77777777" w:rsidTr="00832713">
        <w:tc>
          <w:tcPr>
            <w:tcW w:w="10314" w:type="dxa"/>
            <w:gridSpan w:val="3"/>
          </w:tcPr>
          <w:p w14:paraId="569C8A79" w14:textId="617F05D2" w:rsidR="00EA15FD" w:rsidRDefault="00EA15FD" w:rsidP="00EA15FD">
            <w:pPr>
              <w:pStyle w:val="ListParagraph"/>
              <w:numPr>
                <w:ilvl w:val="0"/>
                <w:numId w:val="12"/>
              </w:numPr>
              <w:ind w:left="321" w:hanging="321"/>
              <w:rPr>
                <w:color w:val="2F5496" w:themeColor="accent1" w:themeShade="BF"/>
              </w:rPr>
            </w:pPr>
            <w:r w:rsidRPr="00EA15FD">
              <w:rPr>
                <w:b/>
                <w:color w:val="2F5496" w:themeColor="accent1" w:themeShade="BF"/>
              </w:rPr>
              <w:t xml:space="preserve">Principals, </w:t>
            </w:r>
            <w:r w:rsidR="00D15C25" w:rsidRPr="00EA15FD">
              <w:rPr>
                <w:b/>
                <w:color w:val="2F5496" w:themeColor="accent1" w:themeShade="BF"/>
              </w:rPr>
              <w:t>Partners</w:t>
            </w:r>
            <w:r w:rsidRPr="00EA15FD">
              <w:rPr>
                <w:b/>
                <w:color w:val="2F5496" w:themeColor="accent1" w:themeShade="BF"/>
              </w:rPr>
              <w:t>,</w:t>
            </w:r>
            <w:r w:rsidR="00D15C25">
              <w:rPr>
                <w:b/>
                <w:color w:val="2F5496" w:themeColor="accent1" w:themeShade="BF"/>
              </w:rPr>
              <w:t xml:space="preserve"> </w:t>
            </w:r>
            <w:r w:rsidRPr="00EA15FD">
              <w:rPr>
                <w:b/>
                <w:color w:val="2F5496" w:themeColor="accent1" w:themeShade="BF"/>
              </w:rPr>
              <w:t>Directors</w:t>
            </w:r>
            <w:r>
              <w:rPr>
                <w:color w:val="2F5496" w:themeColor="accent1" w:themeShade="BF"/>
              </w:rPr>
              <w:t xml:space="preserve"> full names + month &amp; year of birth:</w:t>
            </w:r>
          </w:p>
          <w:p w14:paraId="610F2958" w14:textId="77777777" w:rsidR="00D15C25" w:rsidRDefault="00D15C25" w:rsidP="00D15C25">
            <w:pPr>
              <w:pStyle w:val="ListParagraph"/>
              <w:ind w:left="321"/>
              <w:rPr>
                <w:color w:val="2F5496" w:themeColor="accent1" w:themeShade="BF"/>
              </w:rPr>
            </w:pPr>
          </w:p>
          <w:p w14:paraId="62187C48" w14:textId="77777777" w:rsidR="00EA15FD" w:rsidRPr="00EA15FD" w:rsidRDefault="00EA15FD" w:rsidP="00EA15FD">
            <w:pPr>
              <w:rPr>
                <w:color w:val="2F5496" w:themeColor="accent1" w:themeShade="BF"/>
              </w:rPr>
            </w:pPr>
          </w:p>
          <w:p w14:paraId="70AD4CB5" w14:textId="77777777" w:rsidR="00804BDD" w:rsidRPr="00EA15FD" w:rsidRDefault="00804BDD" w:rsidP="00EA15FD">
            <w:pPr>
              <w:pStyle w:val="ListParagraph"/>
              <w:rPr>
                <w:color w:val="2F5496" w:themeColor="accent1" w:themeShade="BF"/>
              </w:rPr>
            </w:pPr>
          </w:p>
        </w:tc>
      </w:tr>
      <w:tr w:rsidR="00D15C25" w14:paraId="20DBB414" w14:textId="77777777" w:rsidTr="00832713">
        <w:tc>
          <w:tcPr>
            <w:tcW w:w="10314" w:type="dxa"/>
            <w:gridSpan w:val="3"/>
          </w:tcPr>
          <w:p w14:paraId="5319D3B5" w14:textId="1A90595C" w:rsidR="00D15C25" w:rsidRPr="00EA15FD" w:rsidRDefault="00D15C25" w:rsidP="00D15C25">
            <w:pPr>
              <w:pStyle w:val="ListParagraph"/>
              <w:numPr>
                <w:ilvl w:val="0"/>
                <w:numId w:val="12"/>
              </w:numPr>
              <w:spacing w:after="60"/>
              <w:ind w:left="321" w:hanging="284"/>
              <w:rPr>
                <w:b/>
                <w:color w:val="2F5496" w:themeColor="accent1" w:themeShade="BF"/>
              </w:rPr>
            </w:pPr>
            <w:r w:rsidRPr="00716A57">
              <w:rPr>
                <w:b/>
                <w:color w:val="2F5496" w:themeColor="accent1" w:themeShade="BF"/>
              </w:rPr>
              <w:t>Professional Indemnity</w:t>
            </w:r>
            <w:r w:rsidRPr="00716A57">
              <w:rPr>
                <w:color w:val="2F5496" w:themeColor="accent1" w:themeShade="BF"/>
              </w:rPr>
              <w:t xml:space="preserve"> Insurance p</w:t>
            </w:r>
            <w:r>
              <w:rPr>
                <w:color w:val="2F5496" w:themeColor="accent1" w:themeShade="BF"/>
              </w:rPr>
              <w:t>rovider:</w:t>
            </w:r>
          </w:p>
        </w:tc>
      </w:tr>
      <w:tr w:rsidR="00804BDD" w14:paraId="2CA31AE4" w14:textId="77777777" w:rsidTr="00E034A3">
        <w:tc>
          <w:tcPr>
            <w:tcW w:w="10314" w:type="dxa"/>
            <w:gridSpan w:val="3"/>
          </w:tcPr>
          <w:p w14:paraId="7BF57863" w14:textId="3BC8F527" w:rsidR="00804BDD" w:rsidRPr="00716A57" w:rsidRDefault="00804BDD" w:rsidP="00804BDD">
            <w:pPr>
              <w:pStyle w:val="ListParagraph"/>
              <w:numPr>
                <w:ilvl w:val="0"/>
                <w:numId w:val="10"/>
              </w:numPr>
              <w:spacing w:after="60"/>
              <w:ind w:left="284" w:hanging="284"/>
              <w:rPr>
                <w:color w:val="2F5496" w:themeColor="accent1" w:themeShade="BF"/>
              </w:rPr>
            </w:pPr>
            <w:r w:rsidRPr="00716A57">
              <w:rPr>
                <w:b/>
                <w:color w:val="2F5496" w:themeColor="accent1" w:themeShade="BF"/>
              </w:rPr>
              <w:t>Professional Indemnity</w:t>
            </w:r>
            <w:r w:rsidRPr="00716A57">
              <w:rPr>
                <w:color w:val="2F5496" w:themeColor="accent1" w:themeShade="BF"/>
              </w:rPr>
              <w:t xml:space="preserve"> Insurance policy </w:t>
            </w:r>
            <w:r w:rsidR="00D15C25">
              <w:rPr>
                <w:color w:val="2F5496" w:themeColor="accent1" w:themeShade="BF"/>
              </w:rPr>
              <w:t xml:space="preserve">full </w:t>
            </w:r>
            <w:r w:rsidRPr="00716A57">
              <w:rPr>
                <w:color w:val="2F5496" w:themeColor="accent1" w:themeShade="BF"/>
              </w:rPr>
              <w:t>details</w:t>
            </w:r>
            <w:r>
              <w:rPr>
                <w:color w:val="2F5496" w:themeColor="accent1" w:themeShade="BF"/>
              </w:rPr>
              <w:t>:</w:t>
            </w:r>
          </w:p>
          <w:p w14:paraId="6120E986" w14:textId="7ECC3AB7" w:rsidR="00804BDD" w:rsidRDefault="00804BDD" w:rsidP="00804BDD">
            <w:pPr>
              <w:rPr>
                <w:color w:val="2F5496" w:themeColor="accent1" w:themeShade="BF"/>
              </w:rPr>
            </w:pPr>
          </w:p>
          <w:p w14:paraId="3371B7C0" w14:textId="77777777" w:rsidR="00804BDD" w:rsidRPr="00716A57" w:rsidRDefault="00804BDD" w:rsidP="00804BDD">
            <w:pPr>
              <w:rPr>
                <w:color w:val="2F5496" w:themeColor="accent1" w:themeShade="BF"/>
              </w:rPr>
            </w:pPr>
          </w:p>
        </w:tc>
      </w:tr>
      <w:tr w:rsidR="00D15C25" w14:paraId="18B4057B" w14:textId="77777777" w:rsidTr="00E034A3">
        <w:tc>
          <w:tcPr>
            <w:tcW w:w="10314" w:type="dxa"/>
            <w:gridSpan w:val="3"/>
          </w:tcPr>
          <w:p w14:paraId="7878133F" w14:textId="7BFFA00D" w:rsidR="00D15C25" w:rsidRDefault="00D15C25" w:rsidP="00804BDD">
            <w:pPr>
              <w:pStyle w:val="ListParagraph"/>
              <w:numPr>
                <w:ilvl w:val="0"/>
                <w:numId w:val="10"/>
              </w:numPr>
              <w:spacing w:after="60"/>
              <w:ind w:left="284" w:hanging="284"/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 xml:space="preserve">Industry Trade Body </w:t>
            </w:r>
            <w:r w:rsidRPr="00D15C25">
              <w:rPr>
                <w:color w:val="2F5496" w:themeColor="accent1" w:themeShade="BF"/>
              </w:rPr>
              <w:t>memberships</w:t>
            </w:r>
            <w:r>
              <w:rPr>
                <w:b/>
                <w:color w:val="2F5496" w:themeColor="accent1" w:themeShade="BF"/>
              </w:rPr>
              <w:t xml:space="preserve"> </w:t>
            </w:r>
            <w:r w:rsidRPr="00D15C25">
              <w:rPr>
                <w:color w:val="2F5496" w:themeColor="accent1" w:themeShade="BF"/>
              </w:rPr>
              <w:t xml:space="preserve">held </w:t>
            </w:r>
            <w:r w:rsidRPr="00D15C25">
              <w:rPr>
                <w:i/>
                <w:color w:val="2F5496" w:themeColor="accent1" w:themeShade="BF"/>
              </w:rPr>
              <w:t>(ARLA, UKALA, NALS etc):</w:t>
            </w:r>
          </w:p>
          <w:p w14:paraId="5020E312" w14:textId="318753D2" w:rsidR="00D15C25" w:rsidRPr="006F796D" w:rsidRDefault="00D15C25" w:rsidP="006F796D">
            <w:pPr>
              <w:spacing w:after="60"/>
              <w:rPr>
                <w:b/>
                <w:color w:val="2F5496" w:themeColor="accent1" w:themeShade="BF"/>
              </w:rPr>
            </w:pPr>
          </w:p>
        </w:tc>
      </w:tr>
      <w:tr w:rsidR="00804BDD" w14:paraId="13B2A7F9" w14:textId="77777777" w:rsidTr="00EF33B8">
        <w:trPr>
          <w:trHeight w:val="315"/>
        </w:trPr>
        <w:tc>
          <w:tcPr>
            <w:tcW w:w="10314" w:type="dxa"/>
            <w:gridSpan w:val="3"/>
          </w:tcPr>
          <w:p w14:paraId="192AA2C2" w14:textId="20E89EC5" w:rsidR="00804BDD" w:rsidRPr="000B442E" w:rsidRDefault="00804BDD" w:rsidP="00804BDD">
            <w:pPr>
              <w:pStyle w:val="ListParagraph"/>
              <w:numPr>
                <w:ilvl w:val="0"/>
                <w:numId w:val="10"/>
              </w:numPr>
              <w:ind w:left="321" w:hanging="321"/>
              <w:rPr>
                <w:color w:val="2F5496" w:themeColor="accent1" w:themeShade="BF"/>
              </w:rPr>
            </w:pPr>
            <w:r w:rsidRPr="000B442E">
              <w:rPr>
                <w:b/>
                <w:color w:val="2F5496" w:themeColor="accent1" w:themeShade="BF"/>
                <w:u w:val="single"/>
                <w:lang w:val="en"/>
              </w:rPr>
              <w:t>Lettings Portfolio Information</w:t>
            </w:r>
          </w:p>
        </w:tc>
      </w:tr>
      <w:tr w:rsidR="00804BDD" w14:paraId="042B55F2" w14:textId="0D192814" w:rsidTr="000B442E">
        <w:trPr>
          <w:trHeight w:val="210"/>
        </w:trPr>
        <w:tc>
          <w:tcPr>
            <w:tcW w:w="8931" w:type="dxa"/>
          </w:tcPr>
          <w:p w14:paraId="3A9F1668" w14:textId="5870D36D" w:rsidR="00804BDD" w:rsidRPr="0021170F" w:rsidRDefault="00804BDD" w:rsidP="00804BDD">
            <w:pPr>
              <w:ind w:firstLine="321"/>
              <w:rPr>
                <w:b/>
                <w:color w:val="2F5496" w:themeColor="accent1" w:themeShade="BF"/>
                <w:u w:val="single"/>
                <w:lang w:val="en"/>
              </w:rPr>
            </w:pPr>
            <w:r w:rsidRPr="00874056">
              <w:rPr>
                <w:rFonts w:cs="Arial"/>
                <w:color w:val="2F5496" w:themeColor="accent1" w:themeShade="BF"/>
                <w:shd w:val="clear" w:color="auto" w:fill="FFFFFF"/>
              </w:rPr>
              <w:t>Total n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o.</w:t>
            </w:r>
            <w:r w:rsidRPr="00874056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</w:t>
            </w:r>
            <w:r w:rsidR="00EA15FD">
              <w:rPr>
                <w:rFonts w:cs="Arial"/>
                <w:color w:val="2F5496" w:themeColor="accent1" w:themeShade="BF"/>
                <w:shd w:val="clear" w:color="auto" w:fill="FFFFFF"/>
              </w:rPr>
              <w:t>ALL live tenancies</w:t>
            </w:r>
          </w:p>
        </w:tc>
        <w:tc>
          <w:tcPr>
            <w:tcW w:w="1383" w:type="dxa"/>
            <w:gridSpan w:val="2"/>
          </w:tcPr>
          <w:p w14:paraId="19233BF1" w14:textId="77777777" w:rsidR="00804BDD" w:rsidRPr="0021170F" w:rsidRDefault="00804BDD" w:rsidP="00804BDD">
            <w:pPr>
              <w:rPr>
                <w:b/>
                <w:color w:val="2F5496" w:themeColor="accent1" w:themeShade="BF"/>
                <w:u w:val="single"/>
                <w:lang w:val="en"/>
              </w:rPr>
            </w:pPr>
          </w:p>
        </w:tc>
      </w:tr>
      <w:tr w:rsidR="00EA15FD" w14:paraId="1D79C1A1" w14:textId="77777777" w:rsidTr="000B442E">
        <w:trPr>
          <w:trHeight w:val="210"/>
        </w:trPr>
        <w:tc>
          <w:tcPr>
            <w:tcW w:w="8931" w:type="dxa"/>
          </w:tcPr>
          <w:p w14:paraId="0698D3EF" w14:textId="3E6DE95E" w:rsidR="00EA15FD" w:rsidRPr="00EA15FD" w:rsidRDefault="00EA15FD" w:rsidP="00804BDD">
            <w:pPr>
              <w:ind w:firstLine="321"/>
              <w:rPr>
                <w:rFonts w:cs="Arial"/>
                <w:b/>
                <w:color w:val="2F5496" w:themeColor="accent1" w:themeShade="BF"/>
                <w:shd w:val="clear" w:color="auto" w:fill="FFFFFF"/>
              </w:rPr>
            </w:pP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Total </w:t>
            </w:r>
            <w:r w:rsidRPr="00EA15FD">
              <w:rPr>
                <w:rFonts w:cs="Arial"/>
                <w:color w:val="2F5496" w:themeColor="accent1" w:themeShade="BF"/>
                <w:shd w:val="clear" w:color="auto" w:fill="FFFFFF"/>
              </w:rPr>
              <w:t>number of rents collected by you monthly</w:t>
            </w:r>
          </w:p>
        </w:tc>
        <w:tc>
          <w:tcPr>
            <w:tcW w:w="1383" w:type="dxa"/>
            <w:gridSpan w:val="2"/>
          </w:tcPr>
          <w:p w14:paraId="30072741" w14:textId="77777777" w:rsidR="00EA15FD" w:rsidRPr="0021170F" w:rsidRDefault="00EA15FD" w:rsidP="00804BDD">
            <w:pPr>
              <w:rPr>
                <w:b/>
                <w:color w:val="2F5496" w:themeColor="accent1" w:themeShade="BF"/>
                <w:u w:val="single"/>
                <w:lang w:val="en"/>
              </w:rPr>
            </w:pPr>
          </w:p>
        </w:tc>
      </w:tr>
      <w:tr w:rsidR="00804BDD" w14:paraId="3C64115C" w14:textId="21EB8E4D" w:rsidTr="000B442E">
        <w:tc>
          <w:tcPr>
            <w:tcW w:w="8931" w:type="dxa"/>
          </w:tcPr>
          <w:p w14:paraId="456E87FF" w14:textId="71D23041" w:rsidR="00804BDD" w:rsidRPr="00716A57" w:rsidRDefault="00EA15FD" w:rsidP="00804BDD">
            <w:pPr>
              <w:ind w:firstLine="321"/>
              <w:rPr>
                <w:color w:val="2F5496" w:themeColor="accent1" w:themeShade="BF"/>
              </w:rPr>
            </w:pPr>
            <w:r w:rsidRPr="00716A57">
              <w:rPr>
                <w:color w:val="2F5496" w:themeColor="accent1" w:themeShade="BF"/>
                <w:lang w:val="en"/>
              </w:rPr>
              <w:t>Average monthly rent on AST’s</w:t>
            </w:r>
            <w:r>
              <w:rPr>
                <w:color w:val="2F5496" w:themeColor="accent1" w:themeShade="BF"/>
                <w:lang w:val="en"/>
              </w:rPr>
              <w:t xml:space="preserve"> /</w:t>
            </w:r>
            <w:r w:rsidRPr="00716A57">
              <w:rPr>
                <w:color w:val="2F5496" w:themeColor="accent1" w:themeShade="BF"/>
                <w:lang w:val="en"/>
              </w:rPr>
              <w:t xml:space="preserve">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or PRTs (Scotland) </w:t>
            </w:r>
            <w:r w:rsidRPr="00716A57">
              <w:rPr>
                <w:color w:val="2F5496" w:themeColor="accent1" w:themeShade="BF"/>
                <w:lang w:val="en"/>
              </w:rPr>
              <w:t>across portfolio</w:t>
            </w:r>
          </w:p>
        </w:tc>
        <w:tc>
          <w:tcPr>
            <w:tcW w:w="1383" w:type="dxa"/>
            <w:gridSpan w:val="2"/>
          </w:tcPr>
          <w:p w14:paraId="64BEEFC5" w14:textId="58915F16" w:rsidR="00804BDD" w:rsidRPr="00716A57" w:rsidRDefault="00EA15FD" w:rsidP="00804BDD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£</w:t>
            </w:r>
          </w:p>
        </w:tc>
      </w:tr>
      <w:tr w:rsidR="00804BDD" w14:paraId="0F23567A" w14:textId="1776F52F" w:rsidTr="000B442E">
        <w:tc>
          <w:tcPr>
            <w:tcW w:w="8931" w:type="dxa"/>
          </w:tcPr>
          <w:p w14:paraId="4B5B784F" w14:textId="2547E2CA" w:rsidR="00804BDD" w:rsidRPr="00716A57" w:rsidRDefault="00EA15FD" w:rsidP="00804BDD">
            <w:pPr>
              <w:ind w:firstLine="321"/>
              <w:rPr>
                <w:color w:val="2F5496" w:themeColor="accent1" w:themeShade="BF"/>
              </w:rPr>
            </w:pPr>
            <w:r w:rsidRPr="00EA15FD">
              <w:rPr>
                <w:rFonts w:cs="Arial"/>
                <w:color w:val="2F5496" w:themeColor="accent1" w:themeShade="BF"/>
                <w:shd w:val="clear" w:color="auto" w:fill="FFFFFF"/>
              </w:rPr>
              <w:t>Total n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o. </w:t>
            </w:r>
            <w:r w:rsidRPr="00EA15FD">
              <w:rPr>
                <w:rFonts w:cs="Arial"/>
                <w:color w:val="2F5496" w:themeColor="accent1" w:themeShade="BF"/>
                <w:shd w:val="clear" w:color="auto" w:fill="FFFFFF"/>
              </w:rPr>
              <w:t>all new tenancies arranged in last 3 months (</w:t>
            </w:r>
            <w:proofErr w:type="spellStart"/>
            <w:r w:rsidRPr="00EA15FD">
              <w:rPr>
                <w:rFonts w:cs="Arial"/>
                <w:color w:val="2F5496" w:themeColor="accent1" w:themeShade="BF"/>
                <w:shd w:val="clear" w:color="auto" w:fill="FFFFFF"/>
              </w:rPr>
              <w:t>inc</w:t>
            </w:r>
            <w:proofErr w:type="spellEnd"/>
            <w:r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FM</w:t>
            </w:r>
            <w:r w:rsidRPr="00EA15F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,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RC</w:t>
            </w:r>
            <w:r w:rsidRPr="00EA15FD">
              <w:rPr>
                <w:rFonts w:cs="Arial"/>
                <w:color w:val="2F5496" w:themeColor="accent1" w:themeShade="BF"/>
                <w:shd w:val="clear" w:color="auto" w:fill="FFFFFF"/>
              </w:rPr>
              <w:t xml:space="preserve"> &amp; </w:t>
            </w:r>
            <w:r>
              <w:rPr>
                <w:rFonts w:cs="Arial"/>
                <w:color w:val="2F5496" w:themeColor="accent1" w:themeShade="BF"/>
                <w:shd w:val="clear" w:color="auto" w:fill="FFFFFF"/>
              </w:rPr>
              <w:t>Let Only</w:t>
            </w:r>
            <w:r w:rsidRPr="00EA15FD">
              <w:rPr>
                <w:rFonts w:cs="Arial"/>
                <w:color w:val="2F5496" w:themeColor="accent1" w:themeShade="BF"/>
                <w:shd w:val="clear" w:color="auto" w:fill="FFFFFF"/>
              </w:rPr>
              <w:t>)</w:t>
            </w:r>
          </w:p>
        </w:tc>
        <w:tc>
          <w:tcPr>
            <w:tcW w:w="1383" w:type="dxa"/>
            <w:gridSpan w:val="2"/>
          </w:tcPr>
          <w:p w14:paraId="49A8B8BB" w14:textId="77777777" w:rsidR="00804BDD" w:rsidRPr="00716A57" w:rsidRDefault="00804BDD" w:rsidP="00804BDD">
            <w:pPr>
              <w:rPr>
                <w:color w:val="2F5496" w:themeColor="accent1" w:themeShade="BF"/>
              </w:rPr>
            </w:pPr>
          </w:p>
        </w:tc>
      </w:tr>
      <w:tr w:rsidR="00804BDD" w14:paraId="77AA28DA" w14:textId="3DBD0E0E" w:rsidTr="000B442E">
        <w:tc>
          <w:tcPr>
            <w:tcW w:w="8931" w:type="dxa"/>
          </w:tcPr>
          <w:p w14:paraId="36DDD7BC" w14:textId="7367416B" w:rsidR="00804BDD" w:rsidRPr="00716A57" w:rsidRDefault="00EA15FD" w:rsidP="00804BDD">
            <w:pPr>
              <w:ind w:firstLine="321"/>
              <w:rPr>
                <w:color w:val="2F5496" w:themeColor="accent1" w:themeShade="BF"/>
              </w:rPr>
            </w:pPr>
            <w:r w:rsidRPr="00EA15FD">
              <w:rPr>
                <w:color w:val="2F5496" w:themeColor="accent1" w:themeShade="BF"/>
              </w:rPr>
              <w:t>Total n</w:t>
            </w:r>
            <w:r>
              <w:rPr>
                <w:color w:val="2F5496" w:themeColor="accent1" w:themeShade="BF"/>
              </w:rPr>
              <w:t>o.</w:t>
            </w:r>
            <w:r w:rsidRPr="00EA15FD">
              <w:rPr>
                <w:color w:val="2F5496" w:themeColor="accent1" w:themeShade="BF"/>
              </w:rPr>
              <w:t xml:space="preserve"> all new deposits protected by </w:t>
            </w:r>
            <w:r>
              <w:rPr>
                <w:color w:val="2F5496" w:themeColor="accent1" w:themeShade="BF"/>
              </w:rPr>
              <w:t>you</w:t>
            </w:r>
            <w:r w:rsidRPr="00EA15FD">
              <w:rPr>
                <w:color w:val="2F5496" w:themeColor="accent1" w:themeShade="BF"/>
              </w:rPr>
              <w:t xml:space="preserve"> in last 3 months</w:t>
            </w:r>
          </w:p>
        </w:tc>
        <w:tc>
          <w:tcPr>
            <w:tcW w:w="1383" w:type="dxa"/>
            <w:gridSpan w:val="2"/>
          </w:tcPr>
          <w:p w14:paraId="18D0FEF6" w14:textId="77777777" w:rsidR="00804BDD" w:rsidRPr="00716A57" w:rsidRDefault="00804BDD" w:rsidP="00804BDD">
            <w:pPr>
              <w:rPr>
                <w:color w:val="2F5496" w:themeColor="accent1" w:themeShade="BF"/>
              </w:rPr>
            </w:pPr>
          </w:p>
        </w:tc>
      </w:tr>
      <w:tr w:rsidR="00804BDD" w14:paraId="376FF704" w14:textId="7A6481DB" w:rsidTr="000B442E">
        <w:tc>
          <w:tcPr>
            <w:tcW w:w="8931" w:type="dxa"/>
          </w:tcPr>
          <w:p w14:paraId="5ED1F34F" w14:textId="08ECFC85" w:rsidR="00804BDD" w:rsidRPr="00716A57" w:rsidRDefault="00EA15FD" w:rsidP="00804BDD">
            <w:pPr>
              <w:ind w:firstLine="321"/>
              <w:rPr>
                <w:color w:val="2F5496" w:themeColor="accent1" w:themeShade="BF"/>
              </w:rPr>
            </w:pPr>
            <w:r w:rsidRPr="00EA15FD">
              <w:rPr>
                <w:color w:val="2F5496" w:themeColor="accent1" w:themeShade="BF"/>
              </w:rPr>
              <w:t>Total n</w:t>
            </w:r>
            <w:r>
              <w:rPr>
                <w:color w:val="2F5496" w:themeColor="accent1" w:themeShade="BF"/>
              </w:rPr>
              <w:t>o.</w:t>
            </w:r>
            <w:r w:rsidRPr="00EA15FD">
              <w:rPr>
                <w:color w:val="2F5496" w:themeColor="accent1" w:themeShade="BF"/>
              </w:rPr>
              <w:t xml:space="preserve"> tenancies ended in last 3 m</w:t>
            </w:r>
            <w:r>
              <w:rPr>
                <w:color w:val="2F5496" w:themeColor="accent1" w:themeShade="BF"/>
              </w:rPr>
              <w:t>on</w:t>
            </w:r>
            <w:r w:rsidRPr="00EA15FD">
              <w:rPr>
                <w:color w:val="2F5496" w:themeColor="accent1" w:themeShade="BF"/>
              </w:rPr>
              <w:t xml:space="preserve">ths where </w:t>
            </w:r>
            <w:r w:rsidR="001645DC">
              <w:rPr>
                <w:color w:val="2F5496" w:themeColor="accent1" w:themeShade="BF"/>
              </w:rPr>
              <w:t xml:space="preserve">agent </w:t>
            </w:r>
            <w:r w:rsidRPr="00EA15FD">
              <w:rPr>
                <w:color w:val="2F5496" w:themeColor="accent1" w:themeShade="BF"/>
              </w:rPr>
              <w:t>responsible for protecting deposit</w:t>
            </w:r>
          </w:p>
        </w:tc>
        <w:tc>
          <w:tcPr>
            <w:tcW w:w="1383" w:type="dxa"/>
            <w:gridSpan w:val="2"/>
          </w:tcPr>
          <w:p w14:paraId="7CD6A2D8" w14:textId="7EEECAD2" w:rsidR="00804BDD" w:rsidRPr="00716A57" w:rsidRDefault="00804BDD" w:rsidP="00804BDD">
            <w:pPr>
              <w:rPr>
                <w:color w:val="2F5496" w:themeColor="accent1" w:themeShade="BF"/>
              </w:rPr>
            </w:pPr>
          </w:p>
        </w:tc>
      </w:tr>
      <w:tr w:rsidR="00804BDD" w14:paraId="2C712A1C" w14:textId="6FC5B59C" w:rsidTr="000B442E">
        <w:tc>
          <w:tcPr>
            <w:tcW w:w="8931" w:type="dxa"/>
          </w:tcPr>
          <w:p w14:paraId="7E30AD31" w14:textId="7D343D6A" w:rsidR="00804BDD" w:rsidRPr="00716A57" w:rsidRDefault="001645DC" w:rsidP="00804BDD">
            <w:pPr>
              <w:ind w:firstLine="321"/>
              <w:rPr>
                <w:color w:val="2F5496" w:themeColor="accent1" w:themeShade="BF"/>
                <w:lang w:val="en"/>
              </w:rPr>
            </w:pPr>
            <w:r>
              <w:rPr>
                <w:rFonts w:eastAsia="Times New Roman" w:cs="Helvetica"/>
                <w:color w:val="2F5496" w:themeColor="accent1" w:themeShade="BF"/>
                <w:lang w:eastAsia="en-GB"/>
              </w:rPr>
              <w:t xml:space="preserve">Breakdown of number of </w:t>
            </w:r>
            <w:r w:rsidRPr="00716A57">
              <w:rPr>
                <w:rFonts w:eastAsia="Times New Roman" w:cs="Helvetica"/>
                <w:color w:val="2F5496" w:themeColor="accent1" w:themeShade="BF"/>
                <w:lang w:eastAsia="en-GB"/>
              </w:rPr>
              <w:t>Protected &amp; Unprotected Tenant Deposits</w:t>
            </w:r>
          </w:p>
        </w:tc>
        <w:tc>
          <w:tcPr>
            <w:tcW w:w="1383" w:type="dxa"/>
            <w:gridSpan w:val="2"/>
          </w:tcPr>
          <w:p w14:paraId="0ED5081A" w14:textId="75D81D73" w:rsidR="00804BDD" w:rsidRPr="00716A57" w:rsidRDefault="00804BDD" w:rsidP="00804BDD">
            <w:pPr>
              <w:rPr>
                <w:color w:val="2F5496" w:themeColor="accent1" w:themeShade="BF"/>
                <w:lang w:val="en"/>
              </w:rPr>
            </w:pPr>
          </w:p>
        </w:tc>
      </w:tr>
      <w:tr w:rsidR="00804BDD" w14:paraId="2088FB12" w14:textId="4103C0EF" w:rsidTr="000B442E">
        <w:tc>
          <w:tcPr>
            <w:tcW w:w="8931" w:type="dxa"/>
          </w:tcPr>
          <w:p w14:paraId="3D59290F" w14:textId="59FDD6FB" w:rsidR="00804BDD" w:rsidRPr="00716A57" w:rsidRDefault="001645DC" w:rsidP="00804BDD">
            <w:pPr>
              <w:ind w:firstLine="321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No. of tenancy disputes currently awaiting resolution</w:t>
            </w:r>
          </w:p>
        </w:tc>
        <w:tc>
          <w:tcPr>
            <w:tcW w:w="1383" w:type="dxa"/>
            <w:gridSpan w:val="2"/>
          </w:tcPr>
          <w:p w14:paraId="480D64E5" w14:textId="77777777" w:rsidR="00804BDD" w:rsidRPr="00716A57" w:rsidRDefault="00804BDD" w:rsidP="00804BDD">
            <w:pPr>
              <w:rPr>
                <w:color w:val="2F5496" w:themeColor="accent1" w:themeShade="BF"/>
              </w:rPr>
            </w:pPr>
          </w:p>
        </w:tc>
      </w:tr>
      <w:tr w:rsidR="00804BDD" w14:paraId="197EC9B5" w14:textId="4EE66C97" w:rsidTr="000B442E">
        <w:tc>
          <w:tcPr>
            <w:tcW w:w="8931" w:type="dxa"/>
          </w:tcPr>
          <w:p w14:paraId="44E82922" w14:textId="1930EF07" w:rsidR="00804BDD" w:rsidRPr="00716A57" w:rsidRDefault="001645DC" w:rsidP="00804BDD">
            <w:pPr>
              <w:ind w:firstLine="321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New deposits – how long on average does it take to register new deposits with DPP?</w:t>
            </w:r>
          </w:p>
        </w:tc>
        <w:tc>
          <w:tcPr>
            <w:tcW w:w="1383" w:type="dxa"/>
            <w:gridSpan w:val="2"/>
          </w:tcPr>
          <w:p w14:paraId="78E0C707" w14:textId="77777777" w:rsidR="00804BDD" w:rsidRPr="00716A57" w:rsidRDefault="00804BDD" w:rsidP="00804BDD">
            <w:pPr>
              <w:rPr>
                <w:color w:val="2F5496" w:themeColor="accent1" w:themeShade="BF"/>
              </w:rPr>
            </w:pPr>
          </w:p>
        </w:tc>
      </w:tr>
      <w:tr w:rsidR="001645DC" w14:paraId="6131A29A" w14:textId="77777777" w:rsidTr="000B442E">
        <w:tc>
          <w:tcPr>
            <w:tcW w:w="8931" w:type="dxa"/>
          </w:tcPr>
          <w:p w14:paraId="0078C9B5" w14:textId="642C1040" w:rsidR="001645DC" w:rsidRDefault="001645DC" w:rsidP="00804BDD">
            <w:pPr>
              <w:ind w:firstLine="321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End tenancy deposits - How long on average to return deposit once figures agreed</w:t>
            </w:r>
          </w:p>
        </w:tc>
        <w:tc>
          <w:tcPr>
            <w:tcW w:w="1383" w:type="dxa"/>
            <w:gridSpan w:val="2"/>
          </w:tcPr>
          <w:p w14:paraId="34DEC4D3" w14:textId="77777777" w:rsidR="001645DC" w:rsidRPr="00716A57" w:rsidRDefault="001645DC" w:rsidP="00804BDD">
            <w:pPr>
              <w:rPr>
                <w:color w:val="2F5496" w:themeColor="accent1" w:themeShade="BF"/>
              </w:rPr>
            </w:pPr>
          </w:p>
        </w:tc>
      </w:tr>
      <w:tr w:rsidR="00804BDD" w14:paraId="6597E9A6" w14:textId="77777777" w:rsidTr="00EF33B8">
        <w:trPr>
          <w:trHeight w:val="360"/>
        </w:trPr>
        <w:tc>
          <w:tcPr>
            <w:tcW w:w="10314" w:type="dxa"/>
            <w:gridSpan w:val="3"/>
          </w:tcPr>
          <w:p w14:paraId="610DB2F9" w14:textId="1B21A8FC" w:rsidR="00804BDD" w:rsidRPr="000B442E" w:rsidRDefault="00804BDD" w:rsidP="00804BDD">
            <w:pPr>
              <w:pStyle w:val="ListParagraph"/>
              <w:numPr>
                <w:ilvl w:val="0"/>
                <w:numId w:val="19"/>
              </w:numPr>
              <w:spacing w:after="60"/>
              <w:ind w:left="321" w:hanging="284"/>
              <w:rPr>
                <w:color w:val="2F5496" w:themeColor="accent1" w:themeShade="BF"/>
              </w:rPr>
            </w:pPr>
            <w:r w:rsidRPr="000B442E">
              <w:rPr>
                <w:b/>
                <w:color w:val="2F5496" w:themeColor="accent1" w:themeShade="BF"/>
                <w:sz w:val="23"/>
                <w:szCs w:val="23"/>
                <w:u w:val="single"/>
              </w:rPr>
              <w:t>Money held</w:t>
            </w:r>
          </w:p>
        </w:tc>
      </w:tr>
      <w:tr w:rsidR="00804BDD" w14:paraId="3B1A7F4C" w14:textId="77861322" w:rsidTr="000B442E">
        <w:trPr>
          <w:trHeight w:val="240"/>
        </w:trPr>
        <w:tc>
          <w:tcPr>
            <w:tcW w:w="8931" w:type="dxa"/>
          </w:tcPr>
          <w:p w14:paraId="0C33D261" w14:textId="4395F521" w:rsidR="00804BDD" w:rsidRPr="00716A57" w:rsidRDefault="001645DC" w:rsidP="00804BDD">
            <w:pPr>
              <w:ind w:firstLine="321"/>
              <w:rPr>
                <w:b/>
                <w:color w:val="2F5496" w:themeColor="accent1" w:themeShade="BF"/>
                <w:sz w:val="23"/>
                <w:szCs w:val="23"/>
                <w:u w:val="single"/>
              </w:rPr>
            </w:pPr>
            <w:r>
              <w:rPr>
                <w:color w:val="2F5496" w:themeColor="accent1" w:themeShade="BF"/>
              </w:rPr>
              <w:t>Total of u</w:t>
            </w:r>
            <w:r w:rsidRPr="00716A57">
              <w:rPr>
                <w:color w:val="2F5496" w:themeColor="accent1" w:themeShade="BF"/>
              </w:rPr>
              <w:t>nclaimed client money</w:t>
            </w:r>
            <w:r>
              <w:rPr>
                <w:color w:val="2F5496" w:themeColor="accent1" w:themeShade="BF"/>
              </w:rPr>
              <w:t xml:space="preserve"> held </w:t>
            </w:r>
            <w:r w:rsidRPr="001645DC">
              <w:rPr>
                <w:color w:val="2F5496" w:themeColor="accent1" w:themeShade="BF"/>
              </w:rPr>
              <w:t>(</w:t>
            </w:r>
            <w:r w:rsidRPr="001645DC">
              <w:rPr>
                <w:i/>
                <w:color w:val="2F5496" w:themeColor="accent1" w:themeShade="BF"/>
              </w:rPr>
              <w:t>e.g. unable to be returned as tenant left country</w:t>
            </w:r>
            <w:r w:rsidRPr="001645DC">
              <w:rPr>
                <w:color w:val="2F5496" w:themeColor="accent1" w:themeShade="BF"/>
              </w:rPr>
              <w:t>)</w:t>
            </w:r>
          </w:p>
        </w:tc>
        <w:tc>
          <w:tcPr>
            <w:tcW w:w="1383" w:type="dxa"/>
            <w:gridSpan w:val="2"/>
          </w:tcPr>
          <w:p w14:paraId="6D990998" w14:textId="0CF64054" w:rsidR="00804BDD" w:rsidRPr="00EF33B8" w:rsidRDefault="00804BDD" w:rsidP="00804BDD">
            <w:pPr>
              <w:rPr>
                <w:color w:val="2F5496" w:themeColor="accent1" w:themeShade="BF"/>
                <w:sz w:val="23"/>
                <w:szCs w:val="23"/>
              </w:rPr>
            </w:pPr>
            <w:r w:rsidRPr="00EF33B8">
              <w:rPr>
                <w:color w:val="2F5496" w:themeColor="accent1" w:themeShade="BF"/>
                <w:sz w:val="23"/>
                <w:szCs w:val="23"/>
              </w:rPr>
              <w:t>£</w:t>
            </w:r>
          </w:p>
        </w:tc>
      </w:tr>
      <w:tr w:rsidR="00804BDD" w14:paraId="26990AE0" w14:textId="77777777" w:rsidTr="001A7623">
        <w:tc>
          <w:tcPr>
            <w:tcW w:w="10314" w:type="dxa"/>
            <w:gridSpan w:val="3"/>
          </w:tcPr>
          <w:p w14:paraId="6BE0CB5C" w14:textId="18AC07FD" w:rsidR="00804BDD" w:rsidRDefault="001645DC" w:rsidP="00804BDD">
            <w:pPr>
              <w:pStyle w:val="ListParagraph"/>
              <w:numPr>
                <w:ilvl w:val="0"/>
                <w:numId w:val="19"/>
              </w:numPr>
              <w:ind w:left="321" w:hanging="284"/>
              <w:rPr>
                <w:color w:val="2F5496" w:themeColor="accent1" w:themeShade="BF"/>
                <w:u w:val="single"/>
              </w:rPr>
            </w:pPr>
            <w:r>
              <w:rPr>
                <w:b/>
                <w:color w:val="2F5496" w:themeColor="accent1" w:themeShade="BF"/>
                <w:u w:val="single"/>
              </w:rPr>
              <w:t xml:space="preserve">ALL </w:t>
            </w:r>
            <w:r w:rsidR="00804BDD" w:rsidRPr="000B442E">
              <w:rPr>
                <w:b/>
                <w:color w:val="2F5496" w:themeColor="accent1" w:themeShade="BF"/>
                <w:u w:val="single"/>
              </w:rPr>
              <w:t>Client money bank account(s)</w:t>
            </w:r>
            <w:r>
              <w:rPr>
                <w:b/>
                <w:color w:val="2F5496" w:themeColor="accent1" w:themeShade="BF"/>
                <w:u w:val="single"/>
              </w:rPr>
              <w:t xml:space="preserve"> including deposit account(s)</w:t>
            </w:r>
            <w:r w:rsidR="00804BDD" w:rsidRPr="000B442E">
              <w:rPr>
                <w:color w:val="2F5496" w:themeColor="accent1" w:themeShade="BF"/>
              </w:rPr>
              <w:t xml:space="preserve"> sort codes &amp; account numbers</w:t>
            </w:r>
            <w:r w:rsidR="00804BDD" w:rsidRPr="000B442E">
              <w:rPr>
                <w:color w:val="2F5496" w:themeColor="accent1" w:themeShade="BF"/>
                <w:u w:val="single"/>
              </w:rPr>
              <w:t xml:space="preserve"> </w:t>
            </w:r>
          </w:p>
          <w:p w14:paraId="1ABB32BB" w14:textId="77777777" w:rsidR="00D15C25" w:rsidRDefault="00D15C25" w:rsidP="00D15C25">
            <w:pPr>
              <w:pStyle w:val="ListParagraph"/>
              <w:ind w:left="321"/>
              <w:rPr>
                <w:color w:val="2F5496" w:themeColor="accent1" w:themeShade="BF"/>
                <w:u w:val="single"/>
              </w:rPr>
            </w:pPr>
          </w:p>
          <w:p w14:paraId="1A770AE4" w14:textId="63E98925" w:rsidR="001645DC" w:rsidRDefault="001645DC" w:rsidP="001645DC">
            <w:pPr>
              <w:pStyle w:val="ListParagraph"/>
              <w:ind w:left="321"/>
              <w:rPr>
                <w:b/>
                <w:color w:val="2F5496" w:themeColor="accent1" w:themeShade="BF"/>
                <w:u w:val="single"/>
              </w:rPr>
            </w:pPr>
          </w:p>
          <w:p w14:paraId="56DE3B62" w14:textId="79A79A53" w:rsidR="00804BDD" w:rsidRPr="00716A57" w:rsidRDefault="00804BDD" w:rsidP="00804BDD">
            <w:pPr>
              <w:rPr>
                <w:color w:val="2F5496" w:themeColor="accent1" w:themeShade="BF"/>
              </w:rPr>
            </w:pPr>
          </w:p>
        </w:tc>
      </w:tr>
    </w:tbl>
    <w:p w14:paraId="1F44C148" w14:textId="060E08A7" w:rsidR="00706F16" w:rsidRPr="002416BD" w:rsidRDefault="00706F16" w:rsidP="002416BD">
      <w:pPr>
        <w:spacing w:after="0" w:line="240" w:lineRule="auto"/>
        <w:rPr>
          <w:b/>
          <w:i/>
          <w:sz w:val="2"/>
          <w:szCs w:val="26"/>
          <w:u w:val="single"/>
        </w:rPr>
      </w:pPr>
    </w:p>
    <w:sectPr w:rsidR="00706F16" w:rsidRPr="002416BD" w:rsidSect="002416BD">
      <w:headerReference w:type="default" r:id="rId7"/>
      <w:footerReference w:type="default" r:id="rId8"/>
      <w:pgSz w:w="11906" w:h="16838"/>
      <w:pgMar w:top="1108" w:right="849" w:bottom="142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840E8" w14:textId="77777777" w:rsidR="005B260A" w:rsidRDefault="005B260A" w:rsidP="00362BFF">
      <w:pPr>
        <w:spacing w:after="0" w:line="240" w:lineRule="auto"/>
      </w:pPr>
      <w:r>
        <w:separator/>
      </w:r>
    </w:p>
  </w:endnote>
  <w:endnote w:type="continuationSeparator" w:id="0">
    <w:p w14:paraId="6D03264D" w14:textId="77777777" w:rsidR="005B260A" w:rsidRDefault="005B260A" w:rsidP="0036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4230F" w14:textId="082AA2D8" w:rsidR="00FC1CAF" w:rsidRPr="00FC1CAF" w:rsidRDefault="00FC1CAF" w:rsidP="00FC1CAF">
    <w:pPr>
      <w:pStyle w:val="Footer"/>
      <w:jc w:val="right"/>
      <w:rPr>
        <w:color w:val="767171" w:themeColor="background2" w:themeShade="80"/>
        <w:sz w:val="20"/>
      </w:rPr>
    </w:pPr>
    <w:r w:rsidRPr="00FC1CAF">
      <w:rPr>
        <w:color w:val="767171" w:themeColor="background2" w:themeShade="80"/>
        <w:sz w:val="20"/>
      </w:rPr>
      <w:t>TLP 20</w:t>
    </w:r>
    <w:r w:rsidR="006F796D">
      <w:rPr>
        <w:color w:val="767171" w:themeColor="background2" w:themeShade="80"/>
        <w:sz w:val="20"/>
      </w:rPr>
      <w:t>2</w:t>
    </w:r>
    <w:r w:rsidR="002A1684">
      <w:rPr>
        <w:color w:val="767171" w:themeColor="background2" w:themeShade="80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9763A" w14:textId="77777777" w:rsidR="005B260A" w:rsidRDefault="005B260A" w:rsidP="00362BFF">
      <w:pPr>
        <w:spacing w:after="0" w:line="240" w:lineRule="auto"/>
      </w:pPr>
      <w:r>
        <w:separator/>
      </w:r>
    </w:p>
  </w:footnote>
  <w:footnote w:type="continuationSeparator" w:id="0">
    <w:p w14:paraId="260BD232" w14:textId="77777777" w:rsidR="005B260A" w:rsidRDefault="005B260A" w:rsidP="0036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981FA" w14:textId="1F0BE93E" w:rsidR="002416BD" w:rsidRPr="002416BD" w:rsidRDefault="002416BD" w:rsidP="002416BD">
    <w:pPr>
      <w:spacing w:after="120" w:line="240" w:lineRule="auto"/>
      <w:rPr>
        <w:b/>
        <w:color w:val="4472C4" w:themeColor="accent1"/>
        <w:sz w:val="32"/>
      </w:rPr>
    </w:pPr>
    <w:r>
      <w:rPr>
        <w:b/>
        <w:noProof/>
        <w:color w:val="4472C4" w:themeColor="accent1"/>
        <w:sz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FAA24" wp14:editId="468213AD">
              <wp:simplePos x="0" y="0"/>
              <wp:positionH relativeFrom="margin">
                <wp:posOffset>878840</wp:posOffset>
              </wp:positionH>
              <wp:positionV relativeFrom="paragraph">
                <wp:posOffset>48260</wp:posOffset>
              </wp:positionV>
              <wp:extent cx="5572125" cy="7524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B18121" w14:textId="77777777" w:rsidR="002416BD" w:rsidRPr="002416BD" w:rsidRDefault="002416BD" w:rsidP="002416BD">
                          <w:pPr>
                            <w:spacing w:after="0" w:line="240" w:lineRule="auto"/>
                            <w:rPr>
                              <w:b/>
                              <w:color w:val="2F5496" w:themeColor="accent1" w:themeShade="BF"/>
                              <w:sz w:val="14"/>
                            </w:rPr>
                          </w:pPr>
                        </w:p>
                        <w:p w14:paraId="3373472C" w14:textId="4626ABD8" w:rsidR="002416BD" w:rsidRPr="004D7DBF" w:rsidRDefault="00804BDD" w:rsidP="002416BD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1" w:themeShade="BF"/>
                              <w:sz w:val="44"/>
                            </w:rPr>
                          </w:pPr>
                          <w:r>
                            <w:rPr>
                              <w:b/>
                              <w:color w:val="2F5496" w:themeColor="accent1" w:themeShade="BF"/>
                              <w:sz w:val="44"/>
                            </w:rPr>
                            <w:t>Agent Review</w:t>
                          </w:r>
                          <w:r w:rsidR="002416BD" w:rsidRPr="00471416">
                            <w:rPr>
                              <w:b/>
                              <w:color w:val="2F5496" w:themeColor="accent1" w:themeShade="BF"/>
                              <w:sz w:val="44"/>
                            </w:rPr>
                            <w:t xml:space="preserve"> Checklist</w:t>
                          </w:r>
                        </w:p>
                        <w:p w14:paraId="4C3AD4D8" w14:textId="77777777" w:rsidR="002416BD" w:rsidRDefault="002416B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0FA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2pt;margin-top:3.8pt;width:438.75pt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XgLAIAAFQEAAAOAAAAZHJzL2Uyb0RvYy54bWysVE2P2yAQvVfqf0DcGztpvGmtOKs0q1SV&#10;ot2VstWeCYbYEmYokNjpr++AnY9ue6p6wTPM8Jh58/D8vmsUOQrratAFHY9SSoTmUNZ6X9DvL+sP&#10;nyhxnumSKdCioCfh6P3i/bt5a3IxgQpUKSxBEO3y1hS08t7kSeJ4JRrmRmCExqAE2zCPrt0npWUt&#10;ojcqmaTpXdKCLY0FLpzD3Yc+SBcRX0rB/ZOUTniiCoq1+bjauO7CmizmLN9bZqqaD2Wwf6iiYbXG&#10;Sy9QD8wzcrD1H1BNzS04kH7EoUlAypqL2AN2M07fdLOtmBGxFyTHmQtN7v/B8sfj1jxb4rsv0OEA&#10;AyGtcbnDzdBPJ20TvlgpwThSeLrQJjpPOG5m2WwynmSUcIzNssl0lgWY5HraWOe/CmhIMApqcSyR&#10;LXbcON+nnlPCZQ5UXa5rpaITpCBWypIjwyEqH2tE8N+ylCZtQe8+ZmkE1hCO98hKYy3XnoLlu103&#10;NLqD8oT9W+il4Qxf11jkhjn/zCxqAVtGffsnXKQCvAQGi5IK7M+/7Yd8HBFGKWlRWwV1Pw7MCkrU&#10;N43D+zyeToMYozNF9tCxt5HdbUQfmhVg52N8SYZHM+R7dTalheYVn8Ey3IohpjneXVB/Nle+Vzw+&#10;Iy6Wy5iE8jPMb/TW8AAdmA4jeOlemTXDnDxO+BHOKmT5m3H1ueGkhuXBg6zjLAPBPasD7yjdqIbh&#10;mYW3cevHrOvPYPELAAD//wMAUEsDBBQABgAIAAAAIQAtl89U4QAAAAoBAAAPAAAAZHJzL2Rvd25y&#10;ZXYueG1sTI9LT8MwEITvSPwHa5G4IOqkoWkJcSqEeEjcaHiImxsvSUS8jmI3Cf+e7QluO5rR7Df5&#10;dradGHHwrSMF8SICgVQ501Kt4LV8uNyA8EGT0Z0jVPCDHrbF6UmuM+MmesFxF2rBJeQzraAJoc+k&#10;9FWDVvuF65HY+3KD1YHlUEsz6InLbSeXUZRKq1viD43u8a7B6nt3sAo+L+qPZz8/vk3JKunvn8Zy&#10;/W5Kpc7P5tsbEAHn8BeGIz6jQ8FMe3cg40XHOtlccVTBOgVx9KN4dQ1iz9cyjUEWufw/ofgFAAD/&#10;/wMAUEsBAi0AFAAGAAgAAAAhALaDOJL+AAAA4QEAABMAAAAAAAAAAAAAAAAAAAAAAFtDb250ZW50&#10;X1R5cGVzXS54bWxQSwECLQAUAAYACAAAACEAOP0h/9YAAACUAQAACwAAAAAAAAAAAAAAAAAvAQAA&#10;X3JlbHMvLnJlbHNQSwECLQAUAAYACAAAACEAEKBl4CwCAABUBAAADgAAAAAAAAAAAAAAAAAuAgAA&#10;ZHJzL2Uyb0RvYy54bWxQSwECLQAUAAYACAAAACEALZfPVOEAAAAKAQAADwAAAAAAAAAAAAAAAACG&#10;BAAAZHJzL2Rvd25yZXYueG1sUEsFBgAAAAAEAAQA8wAAAJQFAAAAAA==&#10;" fillcolor="white [3201]" stroked="f" strokeweight=".5pt">
              <v:textbox>
                <w:txbxContent>
                  <w:p w14:paraId="43B18121" w14:textId="77777777" w:rsidR="002416BD" w:rsidRPr="002416BD" w:rsidRDefault="002416BD" w:rsidP="002416BD">
                    <w:pPr>
                      <w:spacing w:after="0" w:line="240" w:lineRule="auto"/>
                      <w:rPr>
                        <w:b/>
                        <w:color w:val="2F5496" w:themeColor="accent1" w:themeShade="BF"/>
                        <w:sz w:val="14"/>
                      </w:rPr>
                    </w:pPr>
                  </w:p>
                  <w:p w14:paraId="3373472C" w14:textId="4626ABD8" w:rsidR="002416BD" w:rsidRPr="004D7DBF" w:rsidRDefault="00804BDD" w:rsidP="002416BD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1" w:themeShade="BF"/>
                        <w:sz w:val="44"/>
                      </w:rPr>
                    </w:pPr>
                    <w:r>
                      <w:rPr>
                        <w:b/>
                        <w:color w:val="2F5496" w:themeColor="accent1" w:themeShade="BF"/>
                        <w:sz w:val="44"/>
                      </w:rPr>
                      <w:t>Agent Review</w:t>
                    </w:r>
                    <w:r w:rsidR="002416BD" w:rsidRPr="00471416">
                      <w:rPr>
                        <w:b/>
                        <w:color w:val="2F5496" w:themeColor="accent1" w:themeShade="BF"/>
                        <w:sz w:val="44"/>
                      </w:rPr>
                      <w:t xml:space="preserve"> Checklist</w:t>
                    </w:r>
                  </w:p>
                  <w:p w14:paraId="4C3AD4D8" w14:textId="77777777" w:rsidR="002416BD" w:rsidRDefault="002416BD"/>
                </w:txbxContent>
              </v:textbox>
              <w10:wrap anchorx="margin"/>
            </v:shape>
          </w:pict>
        </mc:Fallback>
      </mc:AlternateContent>
    </w:r>
    <w:r>
      <w:rPr>
        <w:b/>
        <w:noProof/>
        <w:color w:val="4472C4" w:themeColor="accent1"/>
        <w:sz w:val="32"/>
        <w:lang w:eastAsia="en-GB"/>
      </w:rPr>
      <w:drawing>
        <wp:inline distT="0" distB="0" distL="0" distR="0" wp14:anchorId="64854E47" wp14:editId="145676E2">
          <wp:extent cx="752475" cy="7524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 logos outlin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52" cy="752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6278">
      <w:rPr>
        <w:b/>
        <w:color w:val="4472C4" w:themeColor="accent1"/>
        <w:sz w:val="32"/>
      </w:rPr>
      <w:tab/>
    </w:r>
    <w:r w:rsidR="00EF6278">
      <w:rPr>
        <w:b/>
        <w:color w:val="4472C4" w:themeColor="accent1"/>
        <w:sz w:val="32"/>
      </w:rPr>
      <w:tab/>
    </w:r>
    <w:r w:rsidR="00EF6278">
      <w:rPr>
        <w:b/>
        <w:color w:val="4472C4" w:themeColor="accent1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34AA3"/>
    <w:multiLevelType w:val="hybridMultilevel"/>
    <w:tmpl w:val="4D70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01ED"/>
    <w:multiLevelType w:val="multilevel"/>
    <w:tmpl w:val="1558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F3CE3"/>
    <w:multiLevelType w:val="hybridMultilevel"/>
    <w:tmpl w:val="2780C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2E65"/>
    <w:multiLevelType w:val="hybridMultilevel"/>
    <w:tmpl w:val="714C0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4826"/>
    <w:multiLevelType w:val="hybridMultilevel"/>
    <w:tmpl w:val="41BE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D1380"/>
    <w:multiLevelType w:val="hybridMultilevel"/>
    <w:tmpl w:val="C5FE2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3C78"/>
    <w:multiLevelType w:val="hybridMultilevel"/>
    <w:tmpl w:val="F320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33481"/>
    <w:multiLevelType w:val="multilevel"/>
    <w:tmpl w:val="0EC6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657464"/>
    <w:multiLevelType w:val="multilevel"/>
    <w:tmpl w:val="03B2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945E14"/>
    <w:multiLevelType w:val="multilevel"/>
    <w:tmpl w:val="BE74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363AB"/>
    <w:multiLevelType w:val="hybridMultilevel"/>
    <w:tmpl w:val="D5FE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45765"/>
    <w:multiLevelType w:val="hybridMultilevel"/>
    <w:tmpl w:val="C9927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27966"/>
    <w:multiLevelType w:val="multilevel"/>
    <w:tmpl w:val="0162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787435"/>
    <w:multiLevelType w:val="hybridMultilevel"/>
    <w:tmpl w:val="ACDCE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63A2A"/>
    <w:multiLevelType w:val="multilevel"/>
    <w:tmpl w:val="1A68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2E11E7"/>
    <w:multiLevelType w:val="multilevel"/>
    <w:tmpl w:val="E9B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56F38"/>
    <w:multiLevelType w:val="multilevel"/>
    <w:tmpl w:val="F25C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04BDC"/>
    <w:multiLevelType w:val="hybridMultilevel"/>
    <w:tmpl w:val="4F3E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4744D"/>
    <w:multiLevelType w:val="hybridMultilevel"/>
    <w:tmpl w:val="054C8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102197">
    <w:abstractNumId w:val="16"/>
  </w:num>
  <w:num w:numId="2" w16cid:durableId="1559828829">
    <w:abstractNumId w:val="7"/>
  </w:num>
  <w:num w:numId="3" w16cid:durableId="2136562868">
    <w:abstractNumId w:val="12"/>
  </w:num>
  <w:num w:numId="4" w16cid:durableId="1938248868">
    <w:abstractNumId w:val="4"/>
  </w:num>
  <w:num w:numId="5" w16cid:durableId="597639768">
    <w:abstractNumId w:val="6"/>
  </w:num>
  <w:num w:numId="6" w16cid:durableId="17707436">
    <w:abstractNumId w:val="13"/>
  </w:num>
  <w:num w:numId="7" w16cid:durableId="841623823">
    <w:abstractNumId w:val="0"/>
  </w:num>
  <w:num w:numId="8" w16cid:durableId="1389570092">
    <w:abstractNumId w:val="10"/>
  </w:num>
  <w:num w:numId="9" w16cid:durableId="1501694893">
    <w:abstractNumId w:val="2"/>
  </w:num>
  <w:num w:numId="10" w16cid:durableId="2088649574">
    <w:abstractNumId w:val="5"/>
  </w:num>
  <w:num w:numId="11" w16cid:durableId="1088500222">
    <w:abstractNumId w:val="18"/>
  </w:num>
  <w:num w:numId="12" w16cid:durableId="897863589">
    <w:abstractNumId w:val="3"/>
  </w:num>
  <w:num w:numId="13" w16cid:durableId="105120378">
    <w:abstractNumId w:val="15"/>
  </w:num>
  <w:num w:numId="14" w16cid:durableId="1052540302">
    <w:abstractNumId w:val="1"/>
  </w:num>
  <w:num w:numId="15" w16cid:durableId="1433041396">
    <w:abstractNumId w:val="9"/>
  </w:num>
  <w:num w:numId="16" w16cid:durableId="531647379">
    <w:abstractNumId w:val="8"/>
  </w:num>
  <w:num w:numId="17" w16cid:durableId="1054739269">
    <w:abstractNumId w:val="14"/>
  </w:num>
  <w:num w:numId="18" w16cid:durableId="916935832">
    <w:abstractNumId w:val="17"/>
  </w:num>
  <w:num w:numId="19" w16cid:durableId="99372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49"/>
    <w:rsid w:val="000136CA"/>
    <w:rsid w:val="000328CB"/>
    <w:rsid w:val="00064E15"/>
    <w:rsid w:val="000753A5"/>
    <w:rsid w:val="000819B8"/>
    <w:rsid w:val="000A2DDC"/>
    <w:rsid w:val="000B442E"/>
    <w:rsid w:val="000D50A9"/>
    <w:rsid w:val="000E20AF"/>
    <w:rsid w:val="000F097C"/>
    <w:rsid w:val="00137E74"/>
    <w:rsid w:val="0014264A"/>
    <w:rsid w:val="00145433"/>
    <w:rsid w:val="00161F25"/>
    <w:rsid w:val="001645DC"/>
    <w:rsid w:val="00170101"/>
    <w:rsid w:val="001A3BFC"/>
    <w:rsid w:val="001A6424"/>
    <w:rsid w:val="001B774F"/>
    <w:rsid w:val="001E6EF8"/>
    <w:rsid w:val="001F0870"/>
    <w:rsid w:val="00210ED1"/>
    <w:rsid w:val="0021170F"/>
    <w:rsid w:val="00211F13"/>
    <w:rsid w:val="002317B1"/>
    <w:rsid w:val="002416BD"/>
    <w:rsid w:val="00257212"/>
    <w:rsid w:val="00280B6A"/>
    <w:rsid w:val="002A1684"/>
    <w:rsid w:val="00362BFF"/>
    <w:rsid w:val="00373DE9"/>
    <w:rsid w:val="00386DA1"/>
    <w:rsid w:val="003E5C6C"/>
    <w:rsid w:val="004237DE"/>
    <w:rsid w:val="00424C0A"/>
    <w:rsid w:val="00435516"/>
    <w:rsid w:val="004439C2"/>
    <w:rsid w:val="004443B7"/>
    <w:rsid w:val="00462050"/>
    <w:rsid w:val="004638F3"/>
    <w:rsid w:val="00465694"/>
    <w:rsid w:val="00471416"/>
    <w:rsid w:val="00495B14"/>
    <w:rsid w:val="004B6CF7"/>
    <w:rsid w:val="004D7DBF"/>
    <w:rsid w:val="004E5B23"/>
    <w:rsid w:val="00506439"/>
    <w:rsid w:val="005232EC"/>
    <w:rsid w:val="005308FD"/>
    <w:rsid w:val="00533972"/>
    <w:rsid w:val="00572DDA"/>
    <w:rsid w:val="005B260A"/>
    <w:rsid w:val="005B5D70"/>
    <w:rsid w:val="005C7347"/>
    <w:rsid w:val="005F1D08"/>
    <w:rsid w:val="00632CC2"/>
    <w:rsid w:val="00643899"/>
    <w:rsid w:val="006470E9"/>
    <w:rsid w:val="00694D2D"/>
    <w:rsid w:val="00695E9D"/>
    <w:rsid w:val="006D5C60"/>
    <w:rsid w:val="006F796D"/>
    <w:rsid w:val="00706F16"/>
    <w:rsid w:val="00712AAC"/>
    <w:rsid w:val="00716A57"/>
    <w:rsid w:val="00717967"/>
    <w:rsid w:val="007335E3"/>
    <w:rsid w:val="007471C1"/>
    <w:rsid w:val="00763ADC"/>
    <w:rsid w:val="0079372A"/>
    <w:rsid w:val="007B4B02"/>
    <w:rsid w:val="007D4440"/>
    <w:rsid w:val="00804BDD"/>
    <w:rsid w:val="00814745"/>
    <w:rsid w:val="00814D8C"/>
    <w:rsid w:val="00832452"/>
    <w:rsid w:val="00874056"/>
    <w:rsid w:val="00875506"/>
    <w:rsid w:val="008B41F0"/>
    <w:rsid w:val="008C26E7"/>
    <w:rsid w:val="008E35FE"/>
    <w:rsid w:val="008E51E1"/>
    <w:rsid w:val="008E5BDB"/>
    <w:rsid w:val="00904E3C"/>
    <w:rsid w:val="009257B0"/>
    <w:rsid w:val="00942035"/>
    <w:rsid w:val="009842D0"/>
    <w:rsid w:val="009B140B"/>
    <w:rsid w:val="009C1187"/>
    <w:rsid w:val="009C5B88"/>
    <w:rsid w:val="009E779A"/>
    <w:rsid w:val="009F069C"/>
    <w:rsid w:val="00A64D6F"/>
    <w:rsid w:val="00AA78F2"/>
    <w:rsid w:val="00AA7FE8"/>
    <w:rsid w:val="00AC7968"/>
    <w:rsid w:val="00AD25BB"/>
    <w:rsid w:val="00AD461F"/>
    <w:rsid w:val="00AE1731"/>
    <w:rsid w:val="00B03A6B"/>
    <w:rsid w:val="00B259F1"/>
    <w:rsid w:val="00B35B66"/>
    <w:rsid w:val="00B432A4"/>
    <w:rsid w:val="00B65591"/>
    <w:rsid w:val="00B73D09"/>
    <w:rsid w:val="00BB5265"/>
    <w:rsid w:val="00BC5FDC"/>
    <w:rsid w:val="00C274B9"/>
    <w:rsid w:val="00C749EF"/>
    <w:rsid w:val="00CA3FE8"/>
    <w:rsid w:val="00CD5D47"/>
    <w:rsid w:val="00D03515"/>
    <w:rsid w:val="00D15C25"/>
    <w:rsid w:val="00D75C64"/>
    <w:rsid w:val="00D930D3"/>
    <w:rsid w:val="00DA44F4"/>
    <w:rsid w:val="00DD06DA"/>
    <w:rsid w:val="00DE18A2"/>
    <w:rsid w:val="00DE4D99"/>
    <w:rsid w:val="00E11B5F"/>
    <w:rsid w:val="00E132FD"/>
    <w:rsid w:val="00E14518"/>
    <w:rsid w:val="00E90A49"/>
    <w:rsid w:val="00E951A0"/>
    <w:rsid w:val="00EA15FD"/>
    <w:rsid w:val="00EC4304"/>
    <w:rsid w:val="00EC6AD1"/>
    <w:rsid w:val="00EF33B8"/>
    <w:rsid w:val="00EF6278"/>
    <w:rsid w:val="00F3190A"/>
    <w:rsid w:val="00F65B15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6BA5A89F"/>
  <w15:docId w15:val="{34FEE170-182C-4C4B-9641-DA0026DA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06F16"/>
    <w:rPr>
      <w:b/>
      <w:bCs/>
    </w:rPr>
  </w:style>
  <w:style w:type="character" w:customStyle="1" w:styleId="frmrequired">
    <w:name w:val="frm_required"/>
    <w:basedOn w:val="DefaultParagraphFont"/>
    <w:rsid w:val="00AC7968"/>
  </w:style>
  <w:style w:type="paragraph" w:styleId="Header">
    <w:name w:val="header"/>
    <w:basedOn w:val="Normal"/>
    <w:link w:val="HeaderChar"/>
    <w:uiPriority w:val="99"/>
    <w:unhideWhenUsed/>
    <w:rsid w:val="0036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FF"/>
  </w:style>
  <w:style w:type="paragraph" w:styleId="Footer">
    <w:name w:val="footer"/>
    <w:basedOn w:val="Normal"/>
    <w:link w:val="FooterChar"/>
    <w:uiPriority w:val="99"/>
    <w:unhideWhenUsed/>
    <w:rsid w:val="0036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FF"/>
  </w:style>
  <w:style w:type="paragraph" w:styleId="BalloonText">
    <w:name w:val="Balloon Text"/>
    <w:basedOn w:val="Normal"/>
    <w:link w:val="BalloonTextChar"/>
    <w:uiPriority w:val="99"/>
    <w:semiHidden/>
    <w:unhideWhenUsed/>
    <w:rsid w:val="0071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2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D7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TLP Boundary</dc:creator>
  <cp:lastModifiedBy>Gill Waller</cp:lastModifiedBy>
  <cp:revision>2</cp:revision>
  <cp:lastPrinted>2018-12-05T11:50:00Z</cp:lastPrinted>
  <dcterms:created xsi:type="dcterms:W3CDTF">2024-10-01T16:26:00Z</dcterms:created>
  <dcterms:modified xsi:type="dcterms:W3CDTF">2024-10-01T16:26:00Z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e3c8bc7713ef1cb94c2e120310f1b4904e00d710ac5e196e606ecfcdebf392ed</vt:lpwstr>
  </property>
</Properties>
</file>